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0B0E9" w14:textId="77777777" w:rsidR="00EA2BD7" w:rsidRPr="00F3691C" w:rsidRDefault="00EA2BD7" w:rsidP="00EA2BD7">
      <w:pPr>
        <w:rPr>
          <w:rFonts w:ascii="Helvetica" w:hAnsi="Helvetica" w:cs="Helvetica"/>
        </w:rPr>
      </w:pPr>
    </w:p>
    <w:p w14:paraId="6AB019BD" w14:textId="77777777" w:rsidR="00F3691C" w:rsidRPr="00F3691C" w:rsidRDefault="00F3691C" w:rsidP="00EA2BD7">
      <w:pPr>
        <w:rPr>
          <w:rFonts w:ascii="Helvetica" w:hAnsi="Helvetica" w:cs="Helvetica"/>
        </w:rPr>
      </w:pPr>
    </w:p>
    <w:p w14:paraId="341C348A" w14:textId="24CFA558" w:rsidR="00F3691C" w:rsidRPr="008C41FF" w:rsidRDefault="008C41FF" w:rsidP="00F3691C">
      <w:pPr>
        <w:rPr>
          <w:rFonts w:ascii="Helvetica" w:hAnsi="Helvetica" w:cs="Helvetica"/>
          <w:color w:val="808080" w:themeColor="background1" w:themeShade="80"/>
          <w:lang w:val="en-US"/>
        </w:rPr>
      </w:pPr>
      <w:r w:rsidRPr="008C41FF">
        <w:rPr>
          <w:rFonts w:ascii="Helvetica" w:hAnsi="Helvetica" w:cs="Helvetica"/>
          <w:color w:val="808080" w:themeColor="background1" w:themeShade="80"/>
          <w:lang w:val="en-US"/>
        </w:rPr>
        <w:t xml:space="preserve">Press </w:t>
      </w:r>
      <w:r>
        <w:rPr>
          <w:rFonts w:ascii="Helvetica" w:hAnsi="Helvetica" w:cs="Helvetica"/>
          <w:color w:val="808080" w:themeColor="background1" w:themeShade="80"/>
          <w:lang w:val="en-US"/>
        </w:rPr>
        <w:t>R</w:t>
      </w:r>
      <w:r w:rsidRPr="008C41FF">
        <w:rPr>
          <w:rFonts w:ascii="Helvetica" w:hAnsi="Helvetica" w:cs="Helvetica"/>
          <w:color w:val="808080" w:themeColor="background1" w:themeShade="80"/>
          <w:lang w:val="en-US"/>
        </w:rPr>
        <w:t>elease</w:t>
      </w:r>
    </w:p>
    <w:p w14:paraId="76802065" w14:textId="6D4B5718" w:rsidR="00F3691C" w:rsidRPr="00F3691C" w:rsidRDefault="00F3691C" w:rsidP="00F3691C">
      <w:pPr>
        <w:rPr>
          <w:rFonts w:ascii="Helvetica" w:hAnsi="Helvetica" w:cs="Helvetica"/>
          <w:b/>
          <w:bCs/>
          <w:sz w:val="32"/>
          <w:szCs w:val="32"/>
          <w:lang w:val="en-US"/>
        </w:rPr>
      </w:pPr>
      <w:r>
        <w:rPr>
          <w:rFonts w:ascii="Helvetica" w:hAnsi="Helvetica" w:cs="Helvetica"/>
          <w:b/>
          <w:bCs/>
          <w:sz w:val="32"/>
          <w:szCs w:val="32"/>
          <w:lang w:val="en-US"/>
        </w:rPr>
        <w:t xml:space="preserve">Regal Components </w:t>
      </w:r>
      <w:r w:rsidR="008C41FF">
        <w:rPr>
          <w:rFonts w:ascii="Helvetica" w:hAnsi="Helvetica" w:cs="Helvetica"/>
          <w:b/>
          <w:bCs/>
          <w:sz w:val="32"/>
          <w:szCs w:val="32"/>
          <w:lang w:val="en-US"/>
        </w:rPr>
        <w:t>I</w:t>
      </w:r>
      <w:r w:rsidRPr="00F3691C">
        <w:rPr>
          <w:rFonts w:ascii="Helvetica" w:hAnsi="Helvetica" w:cs="Helvetica"/>
          <w:b/>
          <w:bCs/>
          <w:sz w:val="32"/>
          <w:szCs w:val="32"/>
          <w:lang w:val="en-US"/>
        </w:rPr>
        <w:t>ntrodu</w:t>
      </w:r>
      <w:r>
        <w:rPr>
          <w:rFonts w:ascii="Helvetica" w:hAnsi="Helvetica" w:cs="Helvetica"/>
          <w:b/>
          <w:bCs/>
          <w:sz w:val="32"/>
          <w:szCs w:val="32"/>
          <w:lang w:val="en-US"/>
        </w:rPr>
        <w:t>ce</w:t>
      </w:r>
      <w:r w:rsidRPr="00F3691C">
        <w:rPr>
          <w:rFonts w:ascii="Helvetica" w:hAnsi="Helvetica" w:cs="Helvetica"/>
          <w:b/>
          <w:bCs/>
          <w:sz w:val="32"/>
          <w:szCs w:val="32"/>
          <w:lang w:val="en-US"/>
        </w:rPr>
        <w:t xml:space="preserve"> the </w:t>
      </w:r>
      <w:r w:rsidR="008C41FF">
        <w:rPr>
          <w:rFonts w:ascii="Helvetica" w:hAnsi="Helvetica" w:cs="Helvetica"/>
          <w:b/>
          <w:bCs/>
          <w:sz w:val="32"/>
          <w:szCs w:val="32"/>
          <w:lang w:val="en-US"/>
        </w:rPr>
        <w:t>R</w:t>
      </w:r>
      <w:r w:rsidRPr="00F3691C">
        <w:rPr>
          <w:rFonts w:ascii="Helvetica" w:hAnsi="Helvetica" w:cs="Helvetica"/>
          <w:b/>
          <w:bCs/>
          <w:sz w:val="32"/>
          <w:szCs w:val="32"/>
          <w:lang w:val="en-US"/>
        </w:rPr>
        <w:t xml:space="preserve">evolutionary </w:t>
      </w:r>
      <w:proofErr w:type="spellStart"/>
      <w:r w:rsidRPr="00F3691C">
        <w:rPr>
          <w:rFonts w:ascii="Helvetica" w:hAnsi="Helvetica" w:cs="Helvetica"/>
          <w:b/>
          <w:bCs/>
          <w:sz w:val="32"/>
          <w:szCs w:val="32"/>
          <w:lang w:val="en-US"/>
        </w:rPr>
        <w:t>SenseAI</w:t>
      </w:r>
      <w:proofErr w:type="spellEnd"/>
      <w:r w:rsidRPr="00F3691C">
        <w:rPr>
          <w:rFonts w:ascii="Helvetica" w:hAnsi="Helvetica" w:cs="Helvetica"/>
          <w:b/>
          <w:bCs/>
          <w:sz w:val="32"/>
          <w:szCs w:val="32"/>
          <w:lang w:val="en-US"/>
        </w:rPr>
        <w:t xml:space="preserve"> RSL 51, </w:t>
      </w:r>
      <w:r w:rsidR="008C41FF">
        <w:rPr>
          <w:rFonts w:ascii="Helvetica" w:hAnsi="Helvetica" w:cs="Helvetica"/>
          <w:b/>
          <w:bCs/>
          <w:sz w:val="32"/>
          <w:szCs w:val="32"/>
          <w:lang w:val="en-US"/>
        </w:rPr>
        <w:t>an I</w:t>
      </w:r>
      <w:r w:rsidRPr="00F3691C">
        <w:rPr>
          <w:rFonts w:ascii="Helvetica" w:hAnsi="Helvetica" w:cs="Helvetica"/>
          <w:b/>
          <w:bCs/>
          <w:sz w:val="32"/>
          <w:szCs w:val="32"/>
          <w:lang w:val="en-US"/>
        </w:rPr>
        <w:t xml:space="preserve">ntelligent </w:t>
      </w:r>
      <w:r w:rsidR="008C41FF">
        <w:rPr>
          <w:rFonts w:ascii="Helvetica" w:hAnsi="Helvetica" w:cs="Helvetica"/>
          <w:b/>
          <w:bCs/>
          <w:sz w:val="32"/>
          <w:szCs w:val="32"/>
          <w:lang w:val="en-US"/>
        </w:rPr>
        <w:t>C</w:t>
      </w:r>
      <w:r w:rsidRPr="00F3691C">
        <w:rPr>
          <w:rFonts w:ascii="Helvetica" w:hAnsi="Helvetica" w:cs="Helvetica"/>
          <w:b/>
          <w:bCs/>
          <w:sz w:val="32"/>
          <w:szCs w:val="32"/>
          <w:lang w:val="en-US"/>
        </w:rPr>
        <w:t xml:space="preserve">ylinder </w:t>
      </w:r>
      <w:r w:rsidR="008C41FF">
        <w:rPr>
          <w:rFonts w:ascii="Helvetica" w:hAnsi="Helvetica" w:cs="Helvetica"/>
          <w:b/>
          <w:bCs/>
          <w:sz w:val="32"/>
          <w:szCs w:val="32"/>
          <w:lang w:val="en-US"/>
        </w:rPr>
        <w:t>S</w:t>
      </w:r>
      <w:r w:rsidRPr="00F3691C">
        <w:rPr>
          <w:rFonts w:ascii="Helvetica" w:hAnsi="Helvetica" w:cs="Helvetica"/>
          <w:b/>
          <w:bCs/>
          <w:sz w:val="32"/>
          <w:szCs w:val="32"/>
          <w:lang w:val="en-US"/>
        </w:rPr>
        <w:t xml:space="preserve">ensor where </w:t>
      </w:r>
      <w:r w:rsidR="008C41FF">
        <w:rPr>
          <w:rFonts w:ascii="Helvetica" w:hAnsi="Helvetica" w:cs="Helvetica"/>
          <w:b/>
          <w:bCs/>
          <w:sz w:val="32"/>
          <w:szCs w:val="32"/>
          <w:lang w:val="en-US"/>
        </w:rPr>
        <w:t>I</w:t>
      </w:r>
      <w:r w:rsidRPr="00F3691C">
        <w:rPr>
          <w:rFonts w:ascii="Helvetica" w:hAnsi="Helvetica" w:cs="Helvetica"/>
          <w:b/>
          <w:bCs/>
          <w:sz w:val="32"/>
          <w:szCs w:val="32"/>
          <w:lang w:val="en-US"/>
        </w:rPr>
        <w:t xml:space="preserve">nnovative </w:t>
      </w:r>
      <w:r w:rsidR="008C41FF">
        <w:rPr>
          <w:rFonts w:ascii="Helvetica" w:hAnsi="Helvetica" w:cs="Helvetica"/>
          <w:b/>
          <w:bCs/>
          <w:sz w:val="32"/>
          <w:szCs w:val="32"/>
          <w:lang w:val="en-US"/>
        </w:rPr>
        <w:t>D</w:t>
      </w:r>
      <w:r w:rsidRPr="00F3691C">
        <w:rPr>
          <w:rFonts w:ascii="Helvetica" w:hAnsi="Helvetica" w:cs="Helvetica"/>
          <w:b/>
          <w:bCs/>
          <w:sz w:val="32"/>
          <w:szCs w:val="32"/>
          <w:lang w:val="en-US"/>
        </w:rPr>
        <w:t xml:space="preserve">esign </w:t>
      </w:r>
      <w:r w:rsidR="008C41FF">
        <w:rPr>
          <w:rFonts w:ascii="Helvetica" w:hAnsi="Helvetica" w:cs="Helvetica"/>
          <w:b/>
          <w:bCs/>
          <w:sz w:val="32"/>
          <w:szCs w:val="32"/>
          <w:lang w:val="en-US"/>
        </w:rPr>
        <w:t>M</w:t>
      </w:r>
      <w:r w:rsidRPr="00F3691C">
        <w:rPr>
          <w:rFonts w:ascii="Helvetica" w:hAnsi="Helvetica" w:cs="Helvetica"/>
          <w:b/>
          <w:bCs/>
          <w:sz w:val="32"/>
          <w:szCs w:val="32"/>
          <w:lang w:val="en-US"/>
        </w:rPr>
        <w:t xml:space="preserve">eets </w:t>
      </w:r>
      <w:r w:rsidR="008C41FF">
        <w:rPr>
          <w:rFonts w:ascii="Helvetica" w:hAnsi="Helvetica" w:cs="Helvetica"/>
          <w:b/>
          <w:bCs/>
          <w:sz w:val="32"/>
          <w:szCs w:val="32"/>
          <w:lang w:val="en-US"/>
        </w:rPr>
        <w:t>A</w:t>
      </w:r>
      <w:r w:rsidRPr="00F3691C">
        <w:rPr>
          <w:rFonts w:ascii="Helvetica" w:hAnsi="Helvetica" w:cs="Helvetica"/>
          <w:b/>
          <w:bCs/>
          <w:sz w:val="32"/>
          <w:szCs w:val="32"/>
          <w:lang w:val="en-US"/>
        </w:rPr>
        <w:t xml:space="preserve">dvanced AI </w:t>
      </w:r>
      <w:r w:rsidR="008C41FF">
        <w:rPr>
          <w:rFonts w:ascii="Helvetica" w:hAnsi="Helvetica" w:cs="Helvetica"/>
          <w:b/>
          <w:bCs/>
          <w:sz w:val="32"/>
          <w:szCs w:val="32"/>
          <w:lang w:val="en-US"/>
        </w:rPr>
        <w:t>T</w:t>
      </w:r>
      <w:r w:rsidRPr="00F3691C">
        <w:rPr>
          <w:rFonts w:ascii="Helvetica" w:hAnsi="Helvetica" w:cs="Helvetica"/>
          <w:b/>
          <w:bCs/>
          <w:sz w:val="32"/>
          <w:szCs w:val="32"/>
          <w:lang w:val="en-US"/>
        </w:rPr>
        <w:t>echnology</w:t>
      </w:r>
    </w:p>
    <w:p w14:paraId="2C67ABD1" w14:textId="77777777" w:rsidR="00F3691C" w:rsidRPr="00F3691C" w:rsidRDefault="00F3691C" w:rsidP="00F3691C">
      <w:pPr>
        <w:rPr>
          <w:rFonts w:ascii="Helvetica" w:hAnsi="Helvetica" w:cs="Helvetica"/>
          <w:b/>
          <w:bCs/>
          <w:lang w:val="en-US"/>
        </w:rPr>
      </w:pPr>
      <w:r w:rsidRPr="00F3691C">
        <w:rPr>
          <w:rFonts w:ascii="Helvetica" w:hAnsi="Helvetica" w:cs="Helvetica"/>
          <w:b/>
          <w:bCs/>
          <w:lang w:val="en-US"/>
        </w:rPr>
        <w:t xml:space="preserve">Regal Components is proud to reveal the latest advancement in sensor technology: the </w:t>
      </w:r>
      <w:proofErr w:type="spellStart"/>
      <w:r w:rsidRPr="00F3691C">
        <w:rPr>
          <w:rFonts w:ascii="Helvetica" w:hAnsi="Helvetica" w:cs="Helvetica"/>
          <w:b/>
          <w:bCs/>
          <w:lang w:val="en-US"/>
        </w:rPr>
        <w:t>SenseAI</w:t>
      </w:r>
      <w:proofErr w:type="spellEnd"/>
      <w:r w:rsidRPr="00F3691C">
        <w:rPr>
          <w:rFonts w:ascii="Helvetica" w:hAnsi="Helvetica" w:cs="Helvetica"/>
          <w:b/>
          <w:bCs/>
          <w:lang w:val="en-US"/>
        </w:rPr>
        <w:t xml:space="preserve"> RSL51 cylinder sensor. As the newest addition to the valued </w:t>
      </w:r>
      <w:proofErr w:type="spellStart"/>
      <w:r w:rsidRPr="00F3691C">
        <w:rPr>
          <w:rFonts w:ascii="Helvetica" w:hAnsi="Helvetica" w:cs="Helvetica"/>
          <w:b/>
          <w:bCs/>
          <w:lang w:val="en-US"/>
        </w:rPr>
        <w:t>Regasense</w:t>
      </w:r>
      <w:proofErr w:type="spellEnd"/>
      <w:r w:rsidRPr="00F3691C">
        <w:rPr>
          <w:rFonts w:ascii="Helvetica" w:hAnsi="Helvetica" w:cs="Helvetica"/>
          <w:b/>
          <w:bCs/>
          <w:lang w:val="en-US"/>
        </w:rPr>
        <w:t xml:space="preserve">® family, the </w:t>
      </w:r>
      <w:proofErr w:type="spellStart"/>
      <w:r w:rsidRPr="00F3691C">
        <w:rPr>
          <w:rFonts w:ascii="Helvetica" w:hAnsi="Helvetica" w:cs="Helvetica"/>
          <w:b/>
          <w:bCs/>
          <w:lang w:val="en-US"/>
        </w:rPr>
        <w:t>SenseAI</w:t>
      </w:r>
      <w:proofErr w:type="spellEnd"/>
      <w:r w:rsidRPr="00F3691C">
        <w:rPr>
          <w:rFonts w:ascii="Helvetica" w:hAnsi="Helvetica" w:cs="Helvetica"/>
          <w:b/>
          <w:bCs/>
          <w:lang w:val="en-US"/>
        </w:rPr>
        <w:t xml:space="preserve"> RSL51 stands out with its non-contact, built-in design, perfect for integration into cylinders with smaller diameters. This design philosophy applies across the entire </w:t>
      </w:r>
      <w:proofErr w:type="spellStart"/>
      <w:r w:rsidRPr="00F3691C">
        <w:rPr>
          <w:rFonts w:ascii="Helvetica" w:hAnsi="Helvetica" w:cs="Helvetica"/>
          <w:b/>
          <w:bCs/>
          <w:lang w:val="en-US"/>
        </w:rPr>
        <w:t>Regasense</w:t>
      </w:r>
      <w:proofErr w:type="spellEnd"/>
      <w:r w:rsidRPr="00F3691C">
        <w:rPr>
          <w:rFonts w:ascii="Helvetica" w:hAnsi="Helvetica" w:cs="Helvetica"/>
          <w:b/>
          <w:bCs/>
          <w:lang w:val="en-US"/>
        </w:rPr>
        <w:t xml:space="preserve">® compact sensor range, highlighting long lifetime and safety. </w:t>
      </w:r>
    </w:p>
    <w:p w14:paraId="03561D3A" w14:textId="7E5918A5" w:rsidR="00F3691C" w:rsidRPr="00F3691C" w:rsidRDefault="00F3691C" w:rsidP="008C41FF">
      <w:pPr>
        <w:autoSpaceDE w:val="0"/>
        <w:autoSpaceDN w:val="0"/>
        <w:rPr>
          <w:rFonts w:ascii="Helvetica" w:hAnsi="Helvetica" w:cs="Helvetica"/>
          <w:i/>
          <w:iCs/>
          <w:lang w:val="en-US"/>
        </w:rPr>
      </w:pPr>
      <w:r w:rsidRPr="00F3691C">
        <w:rPr>
          <w:rFonts w:ascii="Helvetica" w:hAnsi="Helvetica" w:cs="Helvetica"/>
          <w:i/>
          <w:iCs/>
          <w:lang w:val="en-US"/>
        </w:rPr>
        <w:t xml:space="preserve">Welcome to the future, where precision is not just a measurement; it is intelligent adaptation. Regal Components is revolutionizing cylinder sensing with the new </w:t>
      </w:r>
      <w:proofErr w:type="spellStart"/>
      <w:r w:rsidRPr="00F3691C">
        <w:rPr>
          <w:rFonts w:ascii="Helvetica" w:hAnsi="Helvetica" w:cs="Helvetica"/>
          <w:i/>
          <w:iCs/>
          <w:lang w:val="en-US"/>
        </w:rPr>
        <w:t>SenseAI</w:t>
      </w:r>
      <w:proofErr w:type="spellEnd"/>
      <w:r w:rsidRPr="00F3691C">
        <w:rPr>
          <w:rFonts w:ascii="Helvetica" w:hAnsi="Helvetica" w:cs="Helvetica"/>
          <w:i/>
          <w:iCs/>
          <w:lang w:val="en-US"/>
        </w:rPr>
        <w:t xml:space="preserve"> platform and the RSL51's ability to manage various magnetic variations. Thanks to advanced technology, giving the </w:t>
      </w:r>
      <w:proofErr w:type="spellStart"/>
      <w:r w:rsidRPr="00F3691C">
        <w:rPr>
          <w:rFonts w:ascii="Helvetica" w:hAnsi="Helvetica" w:cs="Helvetica"/>
          <w:i/>
          <w:iCs/>
          <w:lang w:val="en-US"/>
        </w:rPr>
        <w:t>SenseAI</w:t>
      </w:r>
      <w:proofErr w:type="spellEnd"/>
      <w:r w:rsidRPr="00F3691C">
        <w:rPr>
          <w:rFonts w:ascii="Helvetica" w:hAnsi="Helvetica" w:cs="Helvetica"/>
          <w:i/>
          <w:iCs/>
          <w:lang w:val="en-US"/>
        </w:rPr>
        <w:t xml:space="preserve"> RSL51 its robustness, rapid response, and flexibility. Its non-contact compact design features fewer components, saving resources and ensuring high reliability. </w:t>
      </w:r>
      <w:r>
        <w:rPr>
          <w:rFonts w:ascii="Helvetica" w:hAnsi="Helvetica" w:cs="Helvetica"/>
          <w:i/>
          <w:iCs/>
          <w:lang w:val="en-US"/>
        </w:rPr>
        <w:br/>
      </w:r>
      <w:r w:rsidRPr="00F3691C">
        <w:rPr>
          <w:rFonts w:ascii="Helvetica" w:hAnsi="Helvetica" w:cs="Helvetica"/>
          <w:i/>
          <w:iCs/>
          <w:lang w:val="en-US"/>
        </w:rPr>
        <w:t>Experience the next level of precision</w:t>
      </w:r>
      <w:r>
        <w:rPr>
          <w:rFonts w:ascii="Helvetica" w:hAnsi="Helvetica" w:cs="Helvetica"/>
          <w:i/>
          <w:iCs/>
          <w:lang w:val="en-US"/>
        </w:rPr>
        <w:t xml:space="preserve"> </w:t>
      </w:r>
      <w:r w:rsidRPr="00F3691C">
        <w:rPr>
          <w:rFonts w:ascii="Helvetica" w:hAnsi="Helvetica" w:cs="Helvetica"/>
          <w:i/>
          <w:iCs/>
          <w:lang w:val="en-US"/>
        </w:rPr>
        <w:t>—</w:t>
      </w:r>
      <w:r w:rsidR="008C41FF">
        <w:rPr>
          <w:rFonts w:ascii="Helvetica" w:hAnsi="Helvetica" w:cs="Helvetica"/>
          <w:i/>
          <w:iCs/>
          <w:lang w:val="en-US"/>
        </w:rPr>
        <w:t xml:space="preserve"> </w:t>
      </w:r>
      <w:r w:rsidRPr="00F3691C">
        <w:rPr>
          <w:rFonts w:ascii="Helvetica" w:hAnsi="Helvetica" w:cs="Helvetica"/>
          <w:i/>
          <w:iCs/>
          <w:lang w:val="en-US"/>
        </w:rPr>
        <w:t xml:space="preserve">a step toward perfection. </w:t>
      </w:r>
    </w:p>
    <w:p w14:paraId="715DC134" w14:textId="77777777" w:rsidR="00F3691C" w:rsidRPr="00F3691C" w:rsidRDefault="00F3691C" w:rsidP="00F3691C">
      <w:pPr>
        <w:rPr>
          <w:rFonts w:ascii="Helvetica" w:hAnsi="Helvetica" w:cs="Helvetica"/>
          <w:lang w:val="en-US"/>
        </w:rPr>
      </w:pPr>
      <w:r w:rsidRPr="00F3691C">
        <w:rPr>
          <w:rFonts w:ascii="Helvetica" w:hAnsi="Helvetica" w:cs="Helvetica"/>
          <w:lang w:val="en-US"/>
        </w:rPr>
        <w:t xml:space="preserve">Developed with an innovative machine-learning algorithm for improved magnet detection accuracy, the </w:t>
      </w:r>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RSL51 represents the most innovated sensor within Regal Components’ portfolio.</w:t>
      </w:r>
      <w:r w:rsidRPr="00F3691C">
        <w:rPr>
          <w:rFonts w:ascii="Helvetica" w:hAnsi="Helvetica" w:cs="Helvetica"/>
          <w:lang w:val="en-GB"/>
        </w:rPr>
        <w:t xml:space="preserve"> </w:t>
      </w:r>
      <w:r w:rsidRPr="00F3691C">
        <w:rPr>
          <w:rFonts w:ascii="Helvetica" w:hAnsi="Helvetica" w:cs="Helvetica"/>
          <w:lang w:val="en-US"/>
        </w:rPr>
        <w:t>Its patented design maximizes the distance between integrated sensor elements, minimizes component usage and increases resource efficiency – all while reducing the risk of errors.</w:t>
      </w:r>
    </w:p>
    <w:p w14:paraId="40B73405" w14:textId="77777777" w:rsidR="00F3691C" w:rsidRPr="00F3691C" w:rsidRDefault="00F3691C" w:rsidP="00F3691C">
      <w:pPr>
        <w:rPr>
          <w:rFonts w:ascii="Helvetica" w:hAnsi="Helvetica" w:cs="Helvetica"/>
          <w:lang w:val="en-US"/>
        </w:rPr>
      </w:pPr>
      <w:r w:rsidRPr="00F3691C">
        <w:rPr>
          <w:rFonts w:ascii="Helvetica" w:hAnsi="Helvetica" w:cs="Helvetica"/>
          <w:lang w:val="en-US"/>
        </w:rPr>
        <w:t xml:space="preserve">The </w:t>
      </w:r>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RSL51 holds advanced embedded software capable of identifying and alerting to any deviations outside the expected sensor data range. This non-contact sensor seamlessly integrates all necessary electronics, eliminating the need for any additional or external electronic devices.</w:t>
      </w:r>
    </w:p>
    <w:p w14:paraId="4F5368E6" w14:textId="77777777" w:rsidR="00F3691C" w:rsidRPr="00F3691C" w:rsidRDefault="00F3691C" w:rsidP="00F3691C">
      <w:pPr>
        <w:rPr>
          <w:rFonts w:ascii="Helvetica" w:hAnsi="Helvetica" w:cs="Helvetica"/>
          <w:lang w:val="en-US"/>
        </w:rPr>
      </w:pPr>
      <w:r w:rsidRPr="00F3691C">
        <w:rPr>
          <w:rFonts w:ascii="Helvetica" w:hAnsi="Helvetica" w:cs="Helvetica"/>
          <w:lang w:val="en-US"/>
        </w:rPr>
        <w:t xml:space="preserve">Incorporating proven standard components, the </w:t>
      </w:r>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RSL51 ensures reliable availability and compatibility with future developments. Mechanical backward compatibility with Regal Components’ previous series, is a verification to its flexible design.</w:t>
      </w:r>
    </w:p>
    <w:p w14:paraId="784EAA10" w14:textId="77777777" w:rsidR="00F3691C" w:rsidRPr="00F3691C" w:rsidRDefault="00F3691C" w:rsidP="00F3691C">
      <w:pPr>
        <w:rPr>
          <w:rFonts w:ascii="Helvetica" w:hAnsi="Helvetica" w:cs="Helvetica"/>
          <w:lang w:val="en-US"/>
        </w:rPr>
      </w:pPr>
      <w:r w:rsidRPr="00F3691C">
        <w:rPr>
          <w:rFonts w:ascii="Helvetica" w:hAnsi="Helvetica" w:cs="Helvetica"/>
          <w:lang w:val="en-US"/>
        </w:rPr>
        <w:t xml:space="preserve">Thanks to its AI-enhanced design based on Hall effect technology, the </w:t>
      </w:r>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RSL51 offers robustness, high reliability, rapid response times, and adaptability to various applications within Marine, agriculture, forestry, and construction equipment.</w:t>
      </w:r>
    </w:p>
    <w:p w14:paraId="0C280FB1" w14:textId="77777777" w:rsidR="007A4D69" w:rsidRDefault="007A4D69" w:rsidP="00F3691C">
      <w:pPr>
        <w:rPr>
          <w:rFonts w:ascii="Helvetica" w:hAnsi="Helvetica" w:cs="Helvetica"/>
          <w:lang w:val="en-US"/>
        </w:rPr>
      </w:pPr>
      <w:bookmarkStart w:id="0" w:name="_Hlk163323992"/>
    </w:p>
    <w:p w14:paraId="1AC8DB92" w14:textId="77777777" w:rsidR="007A4D69" w:rsidRDefault="007A4D69" w:rsidP="00F3691C">
      <w:pPr>
        <w:rPr>
          <w:rFonts w:ascii="Helvetica" w:hAnsi="Helvetica" w:cs="Helvetica"/>
          <w:lang w:val="en-US"/>
        </w:rPr>
      </w:pPr>
    </w:p>
    <w:p w14:paraId="50F9BA61" w14:textId="77777777" w:rsidR="007A4D69" w:rsidRDefault="007A4D69" w:rsidP="00F3691C">
      <w:pPr>
        <w:rPr>
          <w:rFonts w:ascii="Helvetica" w:hAnsi="Helvetica" w:cs="Helvetica"/>
          <w:lang w:val="en-US"/>
        </w:rPr>
      </w:pPr>
    </w:p>
    <w:p w14:paraId="400AF00E" w14:textId="77777777" w:rsidR="007A4D69" w:rsidRDefault="007A4D69" w:rsidP="00F3691C">
      <w:pPr>
        <w:rPr>
          <w:rFonts w:ascii="Helvetica" w:hAnsi="Helvetica" w:cs="Helvetica"/>
          <w:lang w:val="en-US"/>
        </w:rPr>
      </w:pPr>
    </w:p>
    <w:p w14:paraId="180373B8" w14:textId="177008B6" w:rsidR="00F3691C" w:rsidRPr="00F3691C" w:rsidRDefault="00F3691C" w:rsidP="00F3691C">
      <w:pPr>
        <w:rPr>
          <w:rFonts w:ascii="Helvetica" w:hAnsi="Helvetica" w:cs="Helvetica"/>
          <w:lang w:val="en-US"/>
        </w:rPr>
      </w:pPr>
      <w:r w:rsidRPr="00F3691C">
        <w:rPr>
          <w:rFonts w:ascii="Helvetica" w:hAnsi="Helvetica" w:cs="Helvetica"/>
          <w:lang w:val="en-US"/>
        </w:rPr>
        <w:t xml:space="preserve">The sensor has been developed with over 30 years of collective experience in cylinder sensor design. </w:t>
      </w:r>
      <w:bookmarkEnd w:id="0"/>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 51 is internationally patented and manufactured in Sweden and is not only a product of superior engineering but also a symbol of Swedish innovation.</w:t>
      </w:r>
    </w:p>
    <w:p w14:paraId="577B2465" w14:textId="17C6DF2B" w:rsidR="00F3691C" w:rsidRPr="00F3691C" w:rsidRDefault="00F3691C" w:rsidP="00F3691C">
      <w:pPr>
        <w:rPr>
          <w:rFonts w:ascii="Helvetica" w:hAnsi="Helvetica" w:cs="Helvetica"/>
          <w:lang w:val="en-US"/>
        </w:rPr>
      </w:pPr>
      <w:proofErr w:type="spellStart"/>
      <w:r w:rsidRPr="00F3691C">
        <w:rPr>
          <w:rFonts w:ascii="Helvetica" w:hAnsi="Helvetica" w:cs="Helvetica"/>
          <w:lang w:val="en-US"/>
        </w:rPr>
        <w:t>SenseAI</w:t>
      </w:r>
      <w:proofErr w:type="spellEnd"/>
      <w:r w:rsidRPr="00F3691C">
        <w:rPr>
          <w:rFonts w:ascii="Helvetica" w:hAnsi="Helvetica" w:cs="Helvetica"/>
          <w:lang w:val="en-US"/>
        </w:rPr>
        <w:t>, our newest brand, represents a platform that integrates products imbued with advanced AI technology. The RSL51 cylinder sensor is a shining example of this fusion of AI and practical design.</w:t>
      </w:r>
    </w:p>
    <w:p w14:paraId="152CF295" w14:textId="77777777" w:rsidR="00F3691C" w:rsidRPr="00F3691C" w:rsidRDefault="00F3691C" w:rsidP="00F3691C">
      <w:pPr>
        <w:rPr>
          <w:rFonts w:ascii="Helvetica" w:hAnsi="Helvetica" w:cs="Helvetica"/>
          <w:b/>
          <w:bCs/>
          <w:sz w:val="24"/>
          <w:szCs w:val="24"/>
        </w:rPr>
      </w:pPr>
      <w:r w:rsidRPr="00F3691C">
        <w:rPr>
          <w:rFonts w:ascii="Helvetica" w:hAnsi="Helvetica" w:cs="Helvetica"/>
          <w:b/>
          <w:bCs/>
          <w:sz w:val="24"/>
          <w:szCs w:val="24"/>
        </w:rPr>
        <w:t>Main Features</w:t>
      </w:r>
    </w:p>
    <w:p w14:paraId="78630CA7" w14:textId="395CB753" w:rsidR="00F3691C" w:rsidRPr="00F3691C" w:rsidRDefault="00F3691C" w:rsidP="00F3691C">
      <w:pPr>
        <w:pStyle w:val="Liststycke"/>
        <w:numPr>
          <w:ilvl w:val="0"/>
          <w:numId w:val="2"/>
        </w:numPr>
        <w:spacing w:before="100" w:beforeAutospacing="1" w:after="100" w:afterAutospacing="1" w:line="240" w:lineRule="auto"/>
        <w:contextualSpacing/>
        <w:rPr>
          <w:rFonts w:ascii="Helvetica" w:eastAsia="Times New Roman" w:hAnsi="Helvetica" w:cs="Helvetica"/>
          <w:kern w:val="0"/>
          <w14:ligatures w14:val="none"/>
        </w:rPr>
      </w:pPr>
      <w:r w:rsidRPr="00F3691C">
        <w:rPr>
          <w:rFonts w:ascii="Helvetica" w:eastAsia="Times New Roman" w:hAnsi="Helvetica" w:cs="Helvetica"/>
          <w:kern w:val="0"/>
          <w14:ligatures w14:val="none"/>
        </w:rPr>
        <w:t>Non-</w:t>
      </w:r>
      <w:proofErr w:type="spellStart"/>
      <w:r w:rsidR="00D50397">
        <w:rPr>
          <w:rFonts w:ascii="Helvetica" w:eastAsia="Times New Roman" w:hAnsi="Helvetica" w:cs="Helvetica"/>
          <w:kern w:val="0"/>
          <w14:ligatures w14:val="none"/>
        </w:rPr>
        <w:t>c</w:t>
      </w:r>
      <w:r w:rsidRPr="00F3691C">
        <w:rPr>
          <w:rFonts w:ascii="Helvetica" w:eastAsia="Times New Roman" w:hAnsi="Helvetica" w:cs="Helvetica"/>
          <w:kern w:val="0"/>
          <w14:ligatures w14:val="none"/>
        </w:rPr>
        <w:t>ontact</w:t>
      </w:r>
      <w:proofErr w:type="spellEnd"/>
      <w:r w:rsidRPr="00F3691C">
        <w:rPr>
          <w:rFonts w:ascii="Helvetica" w:eastAsia="Times New Roman" w:hAnsi="Helvetica" w:cs="Helvetica"/>
          <w:kern w:val="0"/>
          <w14:ligatures w14:val="none"/>
        </w:rPr>
        <w:t xml:space="preserve"> </w:t>
      </w:r>
      <w:proofErr w:type="spellStart"/>
      <w:r w:rsidRPr="00F3691C">
        <w:rPr>
          <w:rFonts w:ascii="Helvetica" w:eastAsia="Times New Roman" w:hAnsi="Helvetica" w:cs="Helvetica"/>
          <w:kern w:val="0"/>
          <w14:ligatures w14:val="none"/>
        </w:rPr>
        <w:t>technology</w:t>
      </w:r>
      <w:proofErr w:type="spellEnd"/>
      <w:r w:rsidRPr="00F3691C">
        <w:rPr>
          <w:rFonts w:ascii="Helvetica" w:eastAsia="Times New Roman" w:hAnsi="Helvetica" w:cs="Helvetica"/>
          <w:kern w:val="0"/>
          <w14:ligatures w14:val="none"/>
        </w:rPr>
        <w:tab/>
      </w:r>
    </w:p>
    <w:p w14:paraId="0AE94A4C" w14:textId="77777777" w:rsidR="00F3691C" w:rsidRPr="00F3691C" w:rsidRDefault="00F3691C" w:rsidP="00F3691C">
      <w:pPr>
        <w:pStyle w:val="Liststycke"/>
        <w:numPr>
          <w:ilvl w:val="0"/>
          <w:numId w:val="2"/>
        </w:numPr>
        <w:spacing w:before="100" w:beforeAutospacing="1" w:after="100" w:afterAutospacing="1" w:line="240" w:lineRule="auto"/>
        <w:contextualSpacing/>
        <w:rPr>
          <w:rFonts w:ascii="Helvetica" w:eastAsia="Times New Roman" w:hAnsi="Helvetica" w:cs="Helvetica"/>
          <w:kern w:val="0"/>
          <w14:ligatures w14:val="none"/>
        </w:rPr>
      </w:pPr>
      <w:r w:rsidRPr="00F3691C">
        <w:rPr>
          <w:rFonts w:ascii="Helvetica" w:eastAsia="Times New Roman" w:hAnsi="Helvetica" w:cs="Helvetica"/>
          <w:kern w:val="0"/>
          <w14:ligatures w14:val="none"/>
        </w:rPr>
        <w:t>AI-</w:t>
      </w:r>
      <w:proofErr w:type="spellStart"/>
      <w:r w:rsidRPr="00F3691C">
        <w:rPr>
          <w:rFonts w:ascii="Helvetica" w:eastAsia="Times New Roman" w:hAnsi="Helvetica" w:cs="Helvetica"/>
          <w:kern w:val="0"/>
          <w14:ligatures w14:val="none"/>
        </w:rPr>
        <w:t>embedded</w:t>
      </w:r>
      <w:proofErr w:type="spellEnd"/>
      <w:r w:rsidRPr="00F3691C">
        <w:rPr>
          <w:rFonts w:ascii="Helvetica" w:eastAsia="Times New Roman" w:hAnsi="Helvetica" w:cs="Helvetica"/>
          <w:kern w:val="0"/>
          <w14:ligatures w14:val="none"/>
        </w:rPr>
        <w:t xml:space="preserve"> software</w:t>
      </w:r>
    </w:p>
    <w:p w14:paraId="32D4012E" w14:textId="77777777" w:rsidR="00F3691C" w:rsidRPr="00F3691C" w:rsidRDefault="00F3691C" w:rsidP="00F3691C">
      <w:pPr>
        <w:pStyle w:val="Liststycke"/>
        <w:numPr>
          <w:ilvl w:val="0"/>
          <w:numId w:val="2"/>
        </w:numPr>
        <w:spacing w:before="100" w:beforeAutospacing="1" w:after="100" w:afterAutospacing="1" w:line="240" w:lineRule="auto"/>
        <w:contextualSpacing/>
        <w:rPr>
          <w:rFonts w:ascii="Helvetica" w:eastAsia="Times New Roman" w:hAnsi="Helvetica" w:cs="Helvetica"/>
          <w:kern w:val="0"/>
          <w14:ligatures w14:val="none"/>
        </w:rPr>
      </w:pPr>
      <w:proofErr w:type="spellStart"/>
      <w:r w:rsidRPr="00F3691C">
        <w:rPr>
          <w:rFonts w:ascii="Helvetica" w:eastAsia="Times New Roman" w:hAnsi="Helvetica" w:cs="Helvetica"/>
          <w:kern w:val="0"/>
          <w14:ligatures w14:val="none"/>
        </w:rPr>
        <w:t>Compact</w:t>
      </w:r>
      <w:proofErr w:type="spellEnd"/>
      <w:r w:rsidRPr="00F3691C">
        <w:rPr>
          <w:rFonts w:ascii="Helvetica" w:eastAsia="Times New Roman" w:hAnsi="Helvetica" w:cs="Helvetica"/>
          <w:kern w:val="0"/>
          <w14:ligatures w14:val="none"/>
        </w:rPr>
        <w:t xml:space="preserve"> design</w:t>
      </w:r>
    </w:p>
    <w:p w14:paraId="0A3E04B3" w14:textId="77777777" w:rsidR="00F3691C" w:rsidRPr="00F3691C" w:rsidRDefault="00F3691C" w:rsidP="00F3691C">
      <w:pPr>
        <w:pStyle w:val="Liststycke"/>
        <w:numPr>
          <w:ilvl w:val="0"/>
          <w:numId w:val="2"/>
        </w:numPr>
        <w:spacing w:before="100" w:beforeAutospacing="1" w:after="100" w:afterAutospacing="1" w:line="240" w:lineRule="auto"/>
        <w:contextualSpacing/>
        <w:rPr>
          <w:rFonts w:ascii="Helvetica" w:eastAsia="Times New Roman" w:hAnsi="Helvetica" w:cs="Helvetica"/>
          <w:kern w:val="0"/>
          <w14:ligatures w14:val="none"/>
        </w:rPr>
      </w:pPr>
      <w:proofErr w:type="spellStart"/>
      <w:r w:rsidRPr="00F3691C">
        <w:rPr>
          <w:rFonts w:ascii="Helvetica" w:eastAsia="Times New Roman" w:hAnsi="Helvetica" w:cs="Helvetica"/>
          <w:kern w:val="0"/>
          <w14:ligatures w14:val="none"/>
        </w:rPr>
        <w:t>Easy</w:t>
      </w:r>
      <w:proofErr w:type="spellEnd"/>
      <w:r w:rsidRPr="00F3691C">
        <w:rPr>
          <w:rFonts w:ascii="Helvetica" w:eastAsia="Times New Roman" w:hAnsi="Helvetica" w:cs="Helvetica"/>
          <w:kern w:val="0"/>
          <w14:ligatures w14:val="none"/>
        </w:rPr>
        <w:t xml:space="preserve"> to </w:t>
      </w:r>
      <w:proofErr w:type="spellStart"/>
      <w:r w:rsidRPr="00F3691C">
        <w:rPr>
          <w:rFonts w:ascii="Helvetica" w:eastAsia="Times New Roman" w:hAnsi="Helvetica" w:cs="Helvetica"/>
          <w:kern w:val="0"/>
          <w14:ligatures w14:val="none"/>
        </w:rPr>
        <w:t>install</w:t>
      </w:r>
      <w:proofErr w:type="spellEnd"/>
    </w:p>
    <w:p w14:paraId="08470958" w14:textId="77777777" w:rsidR="00F3691C" w:rsidRPr="00F3691C" w:rsidRDefault="00F3691C" w:rsidP="00F3691C">
      <w:pPr>
        <w:pStyle w:val="Liststycke"/>
        <w:numPr>
          <w:ilvl w:val="0"/>
          <w:numId w:val="2"/>
        </w:numPr>
        <w:spacing w:before="100" w:beforeAutospacing="1" w:after="100" w:afterAutospacing="1" w:line="240" w:lineRule="auto"/>
        <w:contextualSpacing/>
        <w:rPr>
          <w:rFonts w:ascii="Helvetica" w:eastAsia="Times New Roman" w:hAnsi="Helvetica" w:cs="Helvetica"/>
          <w:kern w:val="0"/>
          <w14:ligatures w14:val="none"/>
        </w:rPr>
      </w:pPr>
      <w:proofErr w:type="spellStart"/>
      <w:r w:rsidRPr="00F3691C">
        <w:rPr>
          <w:rFonts w:ascii="Helvetica" w:eastAsia="Times New Roman" w:hAnsi="Helvetica" w:cs="Helvetica"/>
          <w:kern w:val="0"/>
          <w14:ligatures w14:val="none"/>
        </w:rPr>
        <w:t>Made</w:t>
      </w:r>
      <w:proofErr w:type="spellEnd"/>
      <w:r w:rsidRPr="00F3691C">
        <w:rPr>
          <w:rFonts w:ascii="Helvetica" w:eastAsia="Times New Roman" w:hAnsi="Helvetica" w:cs="Helvetica"/>
          <w:kern w:val="0"/>
          <w14:ligatures w14:val="none"/>
        </w:rPr>
        <w:t xml:space="preserve"> in Sweden</w:t>
      </w:r>
    </w:p>
    <w:p w14:paraId="72173793" w14:textId="77777777" w:rsidR="006E3BF4" w:rsidRDefault="00F3691C" w:rsidP="00F3691C">
      <w:pPr>
        <w:rPr>
          <w:rFonts w:ascii="Helvetica" w:hAnsi="Helvetica" w:cs="Helvetica"/>
          <w:lang w:val="en-US"/>
        </w:rPr>
      </w:pPr>
      <w:r w:rsidRPr="00F3691C">
        <w:rPr>
          <w:rFonts w:ascii="Helvetica" w:hAnsi="Helvetica" w:cs="Helvetica"/>
          <w:lang w:val="en-US"/>
        </w:rPr>
        <w:t xml:space="preserve">For more information about the </w:t>
      </w:r>
      <w:proofErr w:type="spellStart"/>
      <w:r w:rsidRPr="00F3691C">
        <w:rPr>
          <w:rFonts w:ascii="Helvetica" w:hAnsi="Helvetica" w:cs="Helvetica"/>
          <w:lang w:val="en-US"/>
        </w:rPr>
        <w:t>SenseAI</w:t>
      </w:r>
      <w:proofErr w:type="spellEnd"/>
      <w:r w:rsidRPr="00F3691C">
        <w:rPr>
          <w:rFonts w:ascii="Helvetica" w:hAnsi="Helvetica" w:cs="Helvetica"/>
          <w:lang w:val="en-US"/>
        </w:rPr>
        <w:t xml:space="preserve"> RSL51 cylinder sensor and other </w:t>
      </w:r>
      <w:proofErr w:type="spellStart"/>
      <w:r w:rsidRPr="00F3691C">
        <w:rPr>
          <w:rFonts w:ascii="Helvetica" w:hAnsi="Helvetica" w:cs="Helvetica"/>
          <w:lang w:val="en-US"/>
        </w:rPr>
        <w:t>Regasense</w:t>
      </w:r>
      <w:proofErr w:type="spellEnd"/>
      <w:r w:rsidRPr="00F3691C">
        <w:rPr>
          <w:rFonts w:ascii="Helvetica" w:hAnsi="Helvetica" w:cs="Helvetica"/>
          <w:lang w:val="en-US"/>
        </w:rPr>
        <w:t>® products, please visit our website and contact us</w:t>
      </w:r>
      <w:r w:rsidR="00D50397">
        <w:rPr>
          <w:rFonts w:ascii="Helvetica" w:hAnsi="Helvetica" w:cs="Helvetica"/>
          <w:lang w:val="en-US"/>
        </w:rPr>
        <w:t>.</w:t>
      </w:r>
    </w:p>
    <w:p w14:paraId="5BF97524" w14:textId="419BF72B" w:rsidR="00F3691C" w:rsidRDefault="00F3691C" w:rsidP="00F3691C">
      <w:pPr>
        <w:rPr>
          <w:rFonts w:ascii="Helvetica" w:hAnsi="Helvetica" w:cs="Helvetica"/>
          <w:color w:val="FF0000"/>
          <w:lang w:val="en-US"/>
        </w:rPr>
      </w:pPr>
      <w:r w:rsidRPr="00F3691C">
        <w:rPr>
          <w:rFonts w:ascii="Helvetica" w:hAnsi="Helvetica" w:cs="Helvetica"/>
          <w:lang w:val="en-US"/>
        </w:rPr>
        <w:t xml:space="preserve">Read </w:t>
      </w:r>
      <w:r w:rsidR="006E3BF4">
        <w:rPr>
          <w:rFonts w:ascii="Helvetica" w:hAnsi="Helvetica" w:cs="Helvetica"/>
          <w:lang w:val="en-US"/>
        </w:rPr>
        <w:t>the product news</w:t>
      </w:r>
      <w:r w:rsidR="007A4D69">
        <w:rPr>
          <w:rFonts w:ascii="Helvetica" w:hAnsi="Helvetica" w:cs="Helvetica"/>
          <w:lang w:val="en-US"/>
        </w:rPr>
        <w:t xml:space="preserve"> on our website</w:t>
      </w:r>
      <w:r w:rsidRPr="00F3691C">
        <w:rPr>
          <w:rFonts w:ascii="Helvetica" w:hAnsi="Helvetica" w:cs="Helvetica"/>
          <w:lang w:val="en-US"/>
        </w:rPr>
        <w:t>:</w:t>
      </w:r>
      <w:r w:rsidR="00A06636">
        <w:rPr>
          <w:rFonts w:ascii="Helvetica" w:hAnsi="Helvetica" w:cs="Helvetica"/>
          <w:color w:val="FF0000"/>
          <w:lang w:val="en-US"/>
        </w:rPr>
        <w:t xml:space="preserve"> </w:t>
      </w:r>
      <w:proofErr w:type="gramStart"/>
      <w:r w:rsidR="00A06636" w:rsidRPr="00A06636">
        <w:rPr>
          <w:rFonts w:ascii="Helvetica" w:hAnsi="Helvetica" w:cs="Helvetica"/>
          <w:lang w:val="en-US"/>
        </w:rPr>
        <w:t>www.regal.se</w:t>
      </w:r>
      <w:proofErr w:type="gramEnd"/>
    </w:p>
    <w:p w14:paraId="143B5993" w14:textId="77777777" w:rsidR="00F3691C" w:rsidRDefault="00F3691C" w:rsidP="00F3691C">
      <w:pPr>
        <w:rPr>
          <w:rFonts w:ascii="Helvetica" w:hAnsi="Helvetica" w:cs="Helvetica"/>
          <w:lang w:val="en-US"/>
        </w:rPr>
      </w:pPr>
      <w:r w:rsidRPr="00F3691C">
        <w:rPr>
          <w:rFonts w:ascii="Helvetica" w:hAnsi="Helvetica" w:cs="Helvetica"/>
          <w:b/>
          <w:bCs/>
          <w:sz w:val="24"/>
          <w:szCs w:val="24"/>
          <w:lang w:val="en-US"/>
        </w:rPr>
        <w:t>For more information contact:</w:t>
      </w:r>
      <w:r w:rsidRPr="00F3691C">
        <w:rPr>
          <w:rFonts w:ascii="Helvetica" w:hAnsi="Helvetica" w:cs="Helvetica"/>
          <w:sz w:val="24"/>
          <w:szCs w:val="24"/>
          <w:lang w:val="en-US"/>
        </w:rPr>
        <w:t xml:space="preserve"> </w:t>
      </w:r>
    </w:p>
    <w:p w14:paraId="3A174C3A" w14:textId="6DCE2F44" w:rsidR="00F3691C" w:rsidRPr="00F3691C" w:rsidRDefault="00F3691C" w:rsidP="00F3691C">
      <w:pPr>
        <w:rPr>
          <w:rFonts w:ascii="Helvetica" w:hAnsi="Helvetica" w:cs="Helvetica"/>
          <w:lang w:val="en-US"/>
        </w:rPr>
      </w:pPr>
      <w:r w:rsidRPr="00F3691C">
        <w:rPr>
          <w:rFonts w:ascii="Helvetica" w:hAnsi="Helvetica" w:cs="Helvetica"/>
          <w:lang w:val="en-US"/>
        </w:rPr>
        <w:t>Olle Lindkvist, Sales Position Sensors, Regal Components AB</w:t>
      </w:r>
      <w:r w:rsidRPr="00F3691C">
        <w:rPr>
          <w:rFonts w:ascii="Helvetica" w:hAnsi="Helvetica" w:cs="Helvetica"/>
          <w:lang w:val="en-US"/>
        </w:rPr>
        <w:br/>
        <w:t xml:space="preserve">+46 (0)18 65 70 05, </w:t>
      </w:r>
      <w:hyperlink r:id="rId11" w:history="1">
        <w:r w:rsidRPr="004D0657">
          <w:rPr>
            <w:rStyle w:val="Hyperlnk"/>
            <w:rFonts w:ascii="Helvetica" w:hAnsi="Helvetica" w:cs="Helvetica"/>
            <w:color w:val="000000" w:themeColor="text1"/>
            <w:lang w:val="en-US"/>
          </w:rPr>
          <w:t>olle.lindkvist@regal.se</w:t>
        </w:r>
      </w:hyperlink>
    </w:p>
    <w:p w14:paraId="2AD419A6" w14:textId="77777777" w:rsidR="00F3691C" w:rsidRPr="00F3691C" w:rsidRDefault="00F3691C" w:rsidP="00F3691C">
      <w:pPr>
        <w:rPr>
          <w:rFonts w:ascii="Helvetica" w:hAnsi="Helvetica" w:cs="Helvetica"/>
          <w:i/>
          <w:iCs/>
          <w:lang w:val="en-US"/>
        </w:rPr>
      </w:pPr>
      <w:r w:rsidRPr="00F3691C">
        <w:rPr>
          <w:rFonts w:ascii="Helvetica" w:hAnsi="Helvetica" w:cs="Helvetica"/>
          <w:b/>
          <w:bCs/>
          <w:i/>
          <w:iCs/>
          <w:lang w:val="en-US"/>
        </w:rPr>
        <w:t>Regal Components</w:t>
      </w:r>
      <w:r w:rsidRPr="00F3691C">
        <w:rPr>
          <w:rFonts w:ascii="Helvetica" w:hAnsi="Helvetica" w:cs="Helvetica"/>
          <w:i/>
          <w:iCs/>
          <w:lang w:val="en-US"/>
        </w:rPr>
        <w:t xml:space="preserve"> strives for simplicity with smarter technical solutions in the areas of sensor solutions and e-mobility. You rarely see our products; our technology is embedded in machines and vehicles. Our solutions are used in applications that face demanding challenges daily and for many years, such as outdoor environments during all seasons, withstanding vibrations, shocks, moisture, and temperature changes. It is critical that our products are safe, effective, user-friendly, and profitable for all parties. A challenge we gladly embrace. </w:t>
      </w:r>
      <w:hyperlink r:id="rId12" w:history="1">
        <w:r w:rsidRPr="004D0657">
          <w:rPr>
            <w:rStyle w:val="Hyperlnk"/>
            <w:rFonts w:ascii="Helvetica" w:hAnsi="Helvetica" w:cs="Helvetica"/>
            <w:i/>
            <w:iCs/>
            <w:color w:val="000000" w:themeColor="text1"/>
            <w:lang w:val="en-US"/>
          </w:rPr>
          <w:t>www.regal.se</w:t>
        </w:r>
      </w:hyperlink>
    </w:p>
    <w:p w14:paraId="25E8C135" w14:textId="553C5548" w:rsidR="00F3691C" w:rsidRPr="00F3691C" w:rsidRDefault="00F3691C" w:rsidP="00F3691C">
      <w:pPr>
        <w:rPr>
          <w:rFonts w:ascii="Helvetica" w:hAnsi="Helvetica" w:cs="Helvetica"/>
          <w:lang w:val="en-US"/>
        </w:rPr>
      </w:pPr>
      <w:r w:rsidRPr="00F3691C">
        <w:rPr>
          <w:rFonts w:ascii="Helvetica" w:hAnsi="Helvetica" w:cs="Helvetica"/>
          <w:i/>
          <w:iCs/>
          <w:lang w:val="en-US"/>
        </w:rPr>
        <w:t xml:space="preserve">Regal Components AB is part of Axel Johnson International. </w:t>
      </w:r>
      <w:hyperlink r:id="rId13" w:history="1">
        <w:r w:rsidRPr="004D0657">
          <w:rPr>
            <w:rStyle w:val="Hyperlnk"/>
            <w:rFonts w:ascii="Helvetica" w:hAnsi="Helvetica" w:cs="Helvetica"/>
            <w:i/>
            <w:iCs/>
            <w:color w:val="000000" w:themeColor="text1"/>
            <w:lang w:val="en-US"/>
          </w:rPr>
          <w:t>www.axinter.com</w:t>
        </w:r>
      </w:hyperlink>
    </w:p>
    <w:p w14:paraId="6D48E82A" w14:textId="77777777" w:rsidR="00F3691C" w:rsidRPr="00F3691C" w:rsidRDefault="00F3691C" w:rsidP="00F3691C">
      <w:pPr>
        <w:rPr>
          <w:rFonts w:ascii="Helvetica" w:hAnsi="Helvetica" w:cs="Helvetica"/>
          <w:i/>
          <w:iCs/>
          <w:lang w:val="en-US"/>
        </w:rPr>
      </w:pPr>
    </w:p>
    <w:p w14:paraId="047ACFFC" w14:textId="77777777" w:rsidR="00F3691C" w:rsidRPr="00F3691C" w:rsidRDefault="00F3691C" w:rsidP="00EA2BD7">
      <w:pPr>
        <w:rPr>
          <w:rFonts w:ascii="Helvetica" w:hAnsi="Helvetica" w:cs="Helvetica"/>
          <w:lang w:val="en-US"/>
        </w:rPr>
      </w:pPr>
    </w:p>
    <w:p w14:paraId="7DAFB168" w14:textId="77777777" w:rsidR="004C26E9" w:rsidRPr="00F3691C" w:rsidRDefault="004C26E9" w:rsidP="005B33C4">
      <w:pPr>
        <w:rPr>
          <w:rFonts w:ascii="Helvetica" w:hAnsi="Helvetica" w:cs="Helvetica"/>
          <w:lang w:val="en-US"/>
        </w:rPr>
      </w:pPr>
    </w:p>
    <w:p w14:paraId="5835F005" w14:textId="77777777" w:rsidR="00EA2BD7" w:rsidRPr="00F3691C" w:rsidRDefault="00EA2BD7" w:rsidP="005B33C4">
      <w:pPr>
        <w:rPr>
          <w:rFonts w:ascii="Helvetica" w:hAnsi="Helvetica" w:cs="Helvetica"/>
          <w:lang w:val="en-US"/>
        </w:rPr>
      </w:pPr>
    </w:p>
    <w:p w14:paraId="2845D8CB" w14:textId="77777777" w:rsidR="00EA2BD7" w:rsidRPr="00F3691C" w:rsidRDefault="00EA2BD7" w:rsidP="005B33C4">
      <w:pPr>
        <w:rPr>
          <w:rFonts w:ascii="Helvetica" w:hAnsi="Helvetica" w:cs="Helvetica"/>
          <w:lang w:val="en-US"/>
        </w:rPr>
      </w:pPr>
    </w:p>
    <w:sectPr w:rsidR="00EA2BD7" w:rsidRPr="00F3691C">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AA3E" w14:textId="77777777" w:rsidR="00F3691C" w:rsidRDefault="00F3691C" w:rsidP="006A2E95">
      <w:pPr>
        <w:spacing w:after="0"/>
      </w:pPr>
      <w:r>
        <w:separator/>
      </w:r>
    </w:p>
  </w:endnote>
  <w:endnote w:type="continuationSeparator" w:id="0">
    <w:p w14:paraId="61F1B3FB" w14:textId="77777777" w:rsidR="00F3691C" w:rsidRDefault="00F3691C" w:rsidP="006A2E95">
      <w:pPr>
        <w:spacing w:after="0"/>
      </w:pPr>
      <w:r>
        <w:continuationSeparator/>
      </w:r>
    </w:p>
  </w:endnote>
  <w:endnote w:type="continuationNotice" w:id="1">
    <w:p w14:paraId="63466C51" w14:textId="77777777" w:rsidR="00F3691C" w:rsidRDefault="00F369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8BAFFB-55B3-43BB-B9D8-BA3975B051F6}"/>
    <w:embedBold r:id="rId2" w:fontKey="{7C42A145-569B-44E5-8F01-6AEE574126F4}"/>
    <w:embedItalic r:id="rId3" w:fontKey="{D717ADDB-0CE8-47D8-BB3F-7065849ACE4C}"/>
    <w:embedBoldItalic r:id="rId4" w:fontKey="{61D024FA-5D37-4313-B3C1-A842A7BD2979}"/>
  </w:font>
  <w:font w:name="Helvetica">
    <w:panose1 w:val="020B0604020202020204"/>
    <w:charset w:val="00"/>
    <w:family w:val="swiss"/>
    <w:pitch w:val="variable"/>
    <w:sig w:usb0="E0002EFF" w:usb1="C000785B" w:usb2="00000009" w:usb3="00000000" w:csb0="000001FF" w:csb1="00000000"/>
    <w:embedRegular r:id="rId5" w:fontKey="{6D3137FE-D630-4230-B9B0-B7C32953095A}"/>
    <w:embedBold r:id="rId6" w:fontKey="{957A6B38-FE19-42A8-BFF5-28E32A97438B}"/>
    <w:embedItalic r:id="rId7" w:fontKey="{A5E325A3-1B7A-460A-A70A-CCAC7E798F3C}"/>
    <w:embedBoldItalic r:id="rId8" w:fontKey="{D4B618DF-91E6-4D3A-9E7F-28DE6DEB4AF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E2C3" w14:textId="77777777" w:rsidR="007241B1" w:rsidRDefault="007241B1">
    <w:pPr>
      <w:pStyle w:val="Sidfot"/>
      <w:rPr>
        <w:sz w:val="20"/>
        <w:szCs w:val="20"/>
        <w:lang w:val="en-US"/>
      </w:rPr>
    </w:pPr>
  </w:p>
  <w:p w14:paraId="2B1257B0" w14:textId="77777777" w:rsidR="007241B1" w:rsidRPr="00B569A6" w:rsidRDefault="007241B1">
    <w:pPr>
      <w:pStyle w:val="Sidfot"/>
      <w:rPr>
        <w:sz w:val="20"/>
        <w:szCs w:val="20"/>
        <w:lang w:val="en-US"/>
      </w:rPr>
    </w:pPr>
    <w:r w:rsidRPr="00B569A6">
      <w:rPr>
        <w:sz w:val="20"/>
        <w:szCs w:val="20"/>
        <w:lang w:val="en-US"/>
      </w:rPr>
      <w:t>Regal Compo</w:t>
    </w:r>
    <w:r>
      <w:rPr>
        <w:sz w:val="20"/>
        <w:szCs w:val="20"/>
        <w:lang w:val="en-US"/>
      </w:rPr>
      <w:t>nents AB</w:t>
    </w:r>
  </w:p>
  <w:p w14:paraId="79BAD6B9" w14:textId="77777777" w:rsidR="007E0ED3" w:rsidRPr="004D0657" w:rsidRDefault="007E0ED3">
    <w:pPr>
      <w:pStyle w:val="Sidfot"/>
      <w:rPr>
        <w:color w:val="000000" w:themeColor="text1"/>
        <w:sz w:val="20"/>
        <w:szCs w:val="20"/>
        <w:lang w:val="en-US"/>
      </w:rPr>
    </w:pPr>
    <w:proofErr w:type="spellStart"/>
    <w:r w:rsidRPr="004D0657">
      <w:rPr>
        <w:color w:val="000000" w:themeColor="text1"/>
        <w:sz w:val="20"/>
        <w:szCs w:val="20"/>
        <w:lang w:val="en-US"/>
      </w:rPr>
      <w:t>Lefflersgatan</w:t>
    </w:r>
    <w:proofErr w:type="spellEnd"/>
    <w:r w:rsidRPr="004D0657">
      <w:rPr>
        <w:color w:val="000000" w:themeColor="text1"/>
        <w:sz w:val="20"/>
        <w:szCs w:val="20"/>
        <w:lang w:val="en-US"/>
      </w:rPr>
      <w:t xml:space="preserve"> 1</w:t>
    </w:r>
    <w:r w:rsidR="0033412F" w:rsidRPr="004D0657">
      <w:rPr>
        <w:color w:val="000000" w:themeColor="text1"/>
        <w:sz w:val="20"/>
        <w:szCs w:val="20"/>
        <w:lang w:val="en-US"/>
      </w:rPr>
      <w:tab/>
    </w:r>
    <w:hyperlink r:id="rId1" w:history="1">
      <w:r w:rsidR="0033412F" w:rsidRPr="004D0657">
        <w:rPr>
          <w:rStyle w:val="Hyperlnk"/>
          <w:color w:val="000000" w:themeColor="text1"/>
          <w:sz w:val="20"/>
          <w:szCs w:val="20"/>
          <w:lang w:val="en-US"/>
        </w:rPr>
        <w:t>www.regal.se</w:t>
      </w:r>
    </w:hyperlink>
  </w:p>
  <w:p w14:paraId="0FCC649B" w14:textId="77777777" w:rsidR="001B6670" w:rsidRPr="00F3691C" w:rsidRDefault="00231BC0">
    <w:pPr>
      <w:pStyle w:val="Sidfot"/>
      <w:rPr>
        <w:sz w:val="20"/>
        <w:szCs w:val="20"/>
        <w:lang w:val="en-US"/>
      </w:rPr>
    </w:pPr>
    <w:r w:rsidRPr="00F3691C">
      <w:rPr>
        <w:sz w:val="20"/>
        <w:szCs w:val="20"/>
        <w:lang w:val="en-US"/>
      </w:rPr>
      <w:t xml:space="preserve">SE </w:t>
    </w:r>
    <w:r w:rsidR="0033412F" w:rsidRPr="00F3691C">
      <w:rPr>
        <w:sz w:val="20"/>
        <w:szCs w:val="20"/>
        <w:lang w:val="en-US"/>
      </w:rPr>
      <w:t>754 50 Uppsala</w:t>
    </w:r>
    <w:r w:rsidR="001B6670" w:rsidRPr="00CB2DDA">
      <w:rPr>
        <w:sz w:val="20"/>
        <w:szCs w:val="20"/>
      </w:rPr>
      <w:ptab w:relativeTo="margin" w:alignment="center" w:leader="none"/>
    </w:r>
    <w:r w:rsidR="0033412F" w:rsidRPr="00F3691C">
      <w:rPr>
        <w:sz w:val="20"/>
        <w:szCs w:val="20"/>
        <w:lang w:val="en-US"/>
      </w:rPr>
      <w:t>info@regal.se</w:t>
    </w:r>
    <w:r w:rsidR="001B6670" w:rsidRPr="00CB2DDA">
      <w:rPr>
        <w:sz w:val="20"/>
        <w:szCs w:val="20"/>
      </w:rPr>
      <w:ptab w:relativeTo="margin" w:alignment="right" w:leader="none"/>
    </w:r>
    <w:r w:rsidRPr="00F3691C">
      <w:rPr>
        <w:sz w:val="20"/>
        <w:szCs w:val="20"/>
        <w:lang w:val="en-US"/>
      </w:rPr>
      <w:t>+46(0)</w:t>
    </w:r>
    <w:r w:rsidR="0033412F" w:rsidRPr="00F3691C">
      <w:rPr>
        <w:sz w:val="20"/>
        <w:szCs w:val="20"/>
        <w:lang w:val="en-US"/>
      </w:rPr>
      <w:t>18</w:t>
    </w:r>
    <w:r w:rsidR="00EC6D80" w:rsidRPr="00F3691C">
      <w:rPr>
        <w:sz w:val="20"/>
        <w:szCs w:val="20"/>
        <w:lang w:val="en-US"/>
      </w:rPr>
      <w:t>-</w:t>
    </w:r>
    <w:r w:rsidR="00400EDA" w:rsidRPr="00F3691C">
      <w:rPr>
        <w:sz w:val="20"/>
        <w:szCs w:val="20"/>
        <w:lang w:val="en-US"/>
      </w:rPr>
      <w:t>65</w:t>
    </w:r>
    <w:r w:rsidR="00EC6D80" w:rsidRPr="00F3691C">
      <w:rPr>
        <w:sz w:val="20"/>
        <w:szCs w:val="20"/>
        <w:lang w:val="en-US"/>
      </w:rPr>
      <w:t xml:space="preserve"> </w:t>
    </w:r>
    <w:r w:rsidR="00400EDA" w:rsidRPr="00F3691C">
      <w:rPr>
        <w:sz w:val="20"/>
        <w:szCs w:val="20"/>
        <w:lang w:val="en-US"/>
      </w:rPr>
      <w:t>70</w:t>
    </w:r>
    <w:r w:rsidR="00EC6D80" w:rsidRPr="00F3691C">
      <w:rPr>
        <w:sz w:val="20"/>
        <w:szCs w:val="20"/>
        <w:lang w:val="en-US"/>
      </w:rPr>
      <w:t xml:space="preserve"> </w:t>
    </w:r>
    <w:r w:rsidR="00400EDA" w:rsidRPr="00F3691C">
      <w:rPr>
        <w:sz w:val="20"/>
        <w:szCs w:val="20"/>
        <w:lang w:val="en-US"/>
      </w:rPr>
      <w:t>00</w:t>
    </w:r>
  </w:p>
  <w:p w14:paraId="2F3C4947" w14:textId="77777777" w:rsidR="007241B1" w:rsidRPr="00F3691C" w:rsidRDefault="007241B1">
    <w:pPr>
      <w:pStyle w:val="Sidfot"/>
      <w:rPr>
        <w:sz w:val="20"/>
        <w:szCs w:val="20"/>
        <w:lang w:val="en-US"/>
      </w:rPr>
    </w:pPr>
  </w:p>
  <w:p w14:paraId="36D400C2" w14:textId="58613F9A" w:rsidR="00231BC0" w:rsidRPr="00913CDF" w:rsidRDefault="007241B1" w:rsidP="00231BC0">
    <w:pPr>
      <w:rPr>
        <w:sz w:val="18"/>
        <w:szCs w:val="18"/>
        <w:lang w:val="en-US"/>
      </w:rPr>
    </w:pPr>
    <w:r w:rsidRPr="00913CDF">
      <w:rPr>
        <w:sz w:val="18"/>
        <w:szCs w:val="18"/>
        <w:lang w:val="en-US"/>
      </w:rPr>
      <w:t xml:space="preserve">Regal Components AB </w:t>
    </w:r>
    <w:r w:rsidR="00231BC0" w:rsidRPr="00913CDF">
      <w:rPr>
        <w:sz w:val="18"/>
        <w:szCs w:val="18"/>
        <w:lang w:val="en-US"/>
      </w:rPr>
      <w:t xml:space="preserve">is part of Axel Johnson International, a global industrial group of </w:t>
    </w:r>
    <w:r w:rsidR="00F3691C">
      <w:rPr>
        <w:sz w:val="18"/>
        <w:szCs w:val="18"/>
        <w:lang w:val="en-US"/>
      </w:rPr>
      <w:t>2</w:t>
    </w:r>
    <w:r w:rsidR="00E220D7">
      <w:rPr>
        <w:sz w:val="18"/>
        <w:szCs w:val="18"/>
        <w:lang w:val="en-US"/>
      </w:rPr>
      <w:t>0</w:t>
    </w:r>
    <w:r w:rsidR="00231BC0" w:rsidRPr="00913CDF">
      <w:rPr>
        <w:sz w:val="18"/>
        <w:szCs w:val="18"/>
        <w:lang w:val="en-US"/>
      </w:rPr>
      <w:t>0 companies in 3</w:t>
    </w:r>
    <w:r w:rsidR="00E220D7">
      <w:rPr>
        <w:sz w:val="18"/>
        <w:szCs w:val="18"/>
        <w:lang w:val="en-US"/>
      </w:rPr>
      <w:t>4</w:t>
    </w:r>
    <w:r w:rsidR="00231BC0" w:rsidRPr="00913CDF">
      <w:rPr>
        <w:sz w:val="18"/>
        <w:szCs w:val="18"/>
        <w:lang w:val="en-US"/>
      </w:rPr>
      <w:t xml:space="preserve"> countries. Axel Johnson International is part of the Swedish family-owned corporate group Axel Johnson.</w:t>
    </w:r>
    <w:r w:rsidR="00913CDF">
      <w:rPr>
        <w:sz w:val="18"/>
        <w:szCs w:val="18"/>
        <w:lang w:val="en-US"/>
      </w:rPr>
      <w:t xml:space="preserve"> </w:t>
    </w:r>
    <w:r w:rsidR="00231BC0" w:rsidRPr="00913CDF">
      <w:rPr>
        <w:sz w:val="18"/>
        <w:szCs w:val="18"/>
        <w:lang w:val="en-US"/>
      </w:rPr>
      <w:t>www.axinter.com</w:t>
    </w:r>
  </w:p>
  <w:p w14:paraId="7E2DF5C1" w14:textId="77777777" w:rsidR="007241B1" w:rsidRPr="00231BC0" w:rsidRDefault="007241B1">
    <w:pPr>
      <w:pStyle w:val="Sidfo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877B2" w14:textId="77777777" w:rsidR="00F3691C" w:rsidRDefault="00F3691C" w:rsidP="006A2E95">
      <w:pPr>
        <w:spacing w:after="0"/>
      </w:pPr>
      <w:r>
        <w:separator/>
      </w:r>
    </w:p>
  </w:footnote>
  <w:footnote w:type="continuationSeparator" w:id="0">
    <w:p w14:paraId="195A7965" w14:textId="77777777" w:rsidR="00F3691C" w:rsidRDefault="00F3691C" w:rsidP="006A2E95">
      <w:pPr>
        <w:spacing w:after="0"/>
      </w:pPr>
      <w:r>
        <w:continuationSeparator/>
      </w:r>
    </w:p>
  </w:footnote>
  <w:footnote w:type="continuationNotice" w:id="1">
    <w:p w14:paraId="1123D8DB" w14:textId="77777777" w:rsidR="00F3691C" w:rsidRDefault="00F369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5F61" w14:textId="70C45032" w:rsidR="006A2E95" w:rsidRPr="00EC6D80" w:rsidRDefault="00EC6D80">
    <w:pPr>
      <w:pStyle w:val="Sidhuvud"/>
      <w:rPr>
        <w:sz w:val="20"/>
        <w:szCs w:val="20"/>
      </w:rPr>
    </w:pPr>
    <w:r>
      <w:rPr>
        <w:noProof/>
      </w:rPr>
      <w:drawing>
        <wp:anchor distT="0" distB="0" distL="114300" distR="114300" simplePos="0" relativeHeight="251658240" behindDoc="0" locked="0" layoutInCell="1" allowOverlap="1" wp14:anchorId="60049ABB" wp14:editId="2BB0D479">
          <wp:simplePos x="0" y="0"/>
          <wp:positionH relativeFrom="column">
            <wp:posOffset>2540</wp:posOffset>
          </wp:positionH>
          <wp:positionV relativeFrom="paragraph">
            <wp:posOffset>1270</wp:posOffset>
          </wp:positionV>
          <wp:extent cx="1353185" cy="443865"/>
          <wp:effectExtent l="0" t="0" r="0" b="0"/>
          <wp:wrapSquare wrapText="bothSides"/>
          <wp:docPr id="2" name="Bildobjekt 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353185" cy="443865"/>
                  </a:xfrm>
                  <a:prstGeom prst="rect">
                    <a:avLst/>
                  </a:prstGeom>
                </pic:spPr>
              </pic:pic>
            </a:graphicData>
          </a:graphic>
        </wp:anchor>
      </w:drawing>
    </w:r>
    <w:r>
      <w:ptab w:relativeTo="margin" w:alignment="center" w:leader="none"/>
    </w:r>
    <w:r>
      <w:ptab w:relativeTo="margin" w:alignment="right" w:leader="none"/>
    </w:r>
    <w:sdt>
      <w:sdtPr>
        <w:rPr>
          <w:sz w:val="20"/>
          <w:szCs w:val="20"/>
        </w:rPr>
        <w:alias w:val="Titel"/>
        <w:tag w:val=""/>
        <w:id w:val="-905994347"/>
        <w:dataBinding w:prefixMappings="xmlns:ns0='http://purl.org/dc/elements/1.1/' xmlns:ns1='http://schemas.openxmlformats.org/package/2006/metadata/core-properties' " w:xpath="/ns1:coreProperties[1]/ns0:title[1]" w:storeItemID="{6C3C8BC8-F283-45AE-878A-BAB7291924A1}"/>
        <w:text/>
      </w:sdtPr>
      <w:sdtEndPr/>
      <w:sdtContent>
        <w:r w:rsidR="00F3691C">
          <w:rPr>
            <w:sz w:val="20"/>
            <w:szCs w:val="20"/>
          </w:rPr>
          <w:t>Press</w:t>
        </w:r>
        <w:r w:rsidR="008C41FF">
          <w:rPr>
            <w:sz w:val="20"/>
            <w:szCs w:val="20"/>
          </w:rPr>
          <w:t xml:space="preserve"> R</w:t>
        </w:r>
        <w:r w:rsidR="00F3691C">
          <w:rPr>
            <w:sz w:val="20"/>
            <w:szCs w:val="20"/>
          </w:rPr>
          <w:t xml:space="preserve">elease </w:t>
        </w:r>
        <w:proofErr w:type="spellStart"/>
        <w:r w:rsidR="00F3691C">
          <w:rPr>
            <w:sz w:val="20"/>
            <w:szCs w:val="20"/>
          </w:rPr>
          <w:t>SenseAI</w:t>
        </w:r>
        <w:proofErr w:type="spellEnd"/>
        <w:r w:rsidR="00F3691C">
          <w:rPr>
            <w:sz w:val="20"/>
            <w:szCs w:val="20"/>
          </w:rPr>
          <w:t xml:space="preserve"> RSl51</w:t>
        </w:r>
      </w:sdtContent>
    </w:sdt>
  </w:p>
  <w:p w14:paraId="5703D1EC" w14:textId="6DD9EF31" w:rsidR="00EC6D80" w:rsidRDefault="00EC6D80">
    <w:pPr>
      <w:pStyle w:val="Sidhuvud"/>
      <w:rPr>
        <w:sz w:val="20"/>
        <w:szCs w:val="20"/>
      </w:rPr>
    </w:pPr>
    <w:r w:rsidRPr="00EC6D80">
      <w:rPr>
        <w:sz w:val="20"/>
        <w:szCs w:val="20"/>
      </w:rPr>
      <w:tab/>
    </w:r>
    <w:r w:rsidRPr="00EC6D80">
      <w:rPr>
        <w:sz w:val="20"/>
        <w:szCs w:val="20"/>
      </w:rPr>
      <w:tab/>
    </w:r>
    <w:r w:rsidR="00707E75">
      <w:rPr>
        <w:sz w:val="20"/>
        <w:szCs w:val="20"/>
      </w:rPr>
      <w:fldChar w:fldCharType="begin"/>
    </w:r>
    <w:r w:rsidR="00707E75">
      <w:rPr>
        <w:sz w:val="20"/>
        <w:szCs w:val="20"/>
      </w:rPr>
      <w:instrText xml:space="preserve"> CREATEDATE  \@ "yyyy-MM-dd"  \* MERGEFORMAT </w:instrText>
    </w:r>
    <w:r w:rsidR="00707E75">
      <w:rPr>
        <w:sz w:val="20"/>
        <w:szCs w:val="20"/>
      </w:rPr>
      <w:fldChar w:fldCharType="separate"/>
    </w:r>
    <w:r w:rsidR="00F3691C">
      <w:rPr>
        <w:noProof/>
        <w:sz w:val="20"/>
        <w:szCs w:val="20"/>
      </w:rPr>
      <w:t>2024-04-08</w:t>
    </w:r>
    <w:r w:rsidR="00707E75">
      <w:rPr>
        <w:sz w:val="20"/>
        <w:szCs w:val="20"/>
      </w:rPr>
      <w:fldChar w:fldCharType="end"/>
    </w:r>
  </w:p>
  <w:p w14:paraId="489921BA" w14:textId="77777777" w:rsidR="00EC6D80" w:rsidRDefault="00EC6D80">
    <w:pPr>
      <w:pStyle w:val="Sidhuvud"/>
      <w:rPr>
        <w:sz w:val="20"/>
        <w:szCs w:val="20"/>
      </w:rPr>
    </w:pPr>
  </w:p>
  <w:p w14:paraId="35AFB1FD" w14:textId="77777777" w:rsidR="00EC6D80" w:rsidRPr="00EC6D80" w:rsidRDefault="00EC6D80">
    <w:pPr>
      <w:pStyle w:val="Sidhuvud"/>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234BF"/>
    <w:multiLevelType w:val="hybridMultilevel"/>
    <w:tmpl w:val="7F3A42F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7D0624B6"/>
    <w:multiLevelType w:val="hybridMultilevel"/>
    <w:tmpl w:val="54B8780C"/>
    <w:lvl w:ilvl="0" w:tplc="FE269B8A">
      <w:start w:val="3"/>
      <w:numFmt w:val="bullet"/>
      <w:lvlText w:val="-"/>
      <w:lvlJc w:val="left"/>
      <w:pPr>
        <w:ind w:left="720" w:hanging="360"/>
      </w:pPr>
      <w:rPr>
        <w:rFonts w:ascii="Calibri" w:eastAsia="Calibri" w:hAnsi="Calibri" w:cs="Calibri" w:hint="default"/>
        <w:lang w:val="sv-S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74159388">
    <w:abstractNumId w:val="1"/>
  </w:num>
  <w:num w:numId="2" w16cid:durableId="1807040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1C"/>
    <w:rsid w:val="000053BE"/>
    <w:rsid w:val="00025C0C"/>
    <w:rsid w:val="00031BD8"/>
    <w:rsid w:val="00033105"/>
    <w:rsid w:val="00036810"/>
    <w:rsid w:val="000445ED"/>
    <w:rsid w:val="0006484A"/>
    <w:rsid w:val="0007148D"/>
    <w:rsid w:val="000D002B"/>
    <w:rsid w:val="000D506F"/>
    <w:rsid w:val="000D75CC"/>
    <w:rsid w:val="00113FA3"/>
    <w:rsid w:val="00141F36"/>
    <w:rsid w:val="001846C9"/>
    <w:rsid w:val="00185068"/>
    <w:rsid w:val="001957F8"/>
    <w:rsid w:val="001A2948"/>
    <w:rsid w:val="001A3810"/>
    <w:rsid w:val="001A5E48"/>
    <w:rsid w:val="001B6670"/>
    <w:rsid w:val="001E055A"/>
    <w:rsid w:val="0022622B"/>
    <w:rsid w:val="00231BC0"/>
    <w:rsid w:val="00241ADC"/>
    <w:rsid w:val="002B2D52"/>
    <w:rsid w:val="002B2FF1"/>
    <w:rsid w:val="002B58E9"/>
    <w:rsid w:val="002C54B6"/>
    <w:rsid w:val="002C695A"/>
    <w:rsid w:val="002D72F2"/>
    <w:rsid w:val="002F5323"/>
    <w:rsid w:val="00304D80"/>
    <w:rsid w:val="00317FDE"/>
    <w:rsid w:val="00324E05"/>
    <w:rsid w:val="0033412F"/>
    <w:rsid w:val="003746D3"/>
    <w:rsid w:val="00396492"/>
    <w:rsid w:val="003B44E0"/>
    <w:rsid w:val="003D248B"/>
    <w:rsid w:val="003F1C60"/>
    <w:rsid w:val="00400EDA"/>
    <w:rsid w:val="00401494"/>
    <w:rsid w:val="004029D5"/>
    <w:rsid w:val="00431361"/>
    <w:rsid w:val="00460280"/>
    <w:rsid w:val="004C26E9"/>
    <w:rsid w:val="004D0657"/>
    <w:rsid w:val="004D42B5"/>
    <w:rsid w:val="00517274"/>
    <w:rsid w:val="00522061"/>
    <w:rsid w:val="00526624"/>
    <w:rsid w:val="00532D42"/>
    <w:rsid w:val="00572EE0"/>
    <w:rsid w:val="005A4E9E"/>
    <w:rsid w:val="005B33C4"/>
    <w:rsid w:val="005B582B"/>
    <w:rsid w:val="0060050A"/>
    <w:rsid w:val="006245A0"/>
    <w:rsid w:val="00675BCD"/>
    <w:rsid w:val="00684830"/>
    <w:rsid w:val="0068583A"/>
    <w:rsid w:val="006963F7"/>
    <w:rsid w:val="006A2E95"/>
    <w:rsid w:val="006B4561"/>
    <w:rsid w:val="006D3973"/>
    <w:rsid w:val="006D439D"/>
    <w:rsid w:val="006E11F0"/>
    <w:rsid w:val="006E3BF4"/>
    <w:rsid w:val="006F7970"/>
    <w:rsid w:val="00707E75"/>
    <w:rsid w:val="007241B1"/>
    <w:rsid w:val="007651E9"/>
    <w:rsid w:val="007A4D69"/>
    <w:rsid w:val="007C4D96"/>
    <w:rsid w:val="007E0ED3"/>
    <w:rsid w:val="007F29BE"/>
    <w:rsid w:val="00812367"/>
    <w:rsid w:val="0084210F"/>
    <w:rsid w:val="008517FB"/>
    <w:rsid w:val="008548A3"/>
    <w:rsid w:val="0089293D"/>
    <w:rsid w:val="008A28B8"/>
    <w:rsid w:val="008A69AE"/>
    <w:rsid w:val="008B21B2"/>
    <w:rsid w:val="008C41FF"/>
    <w:rsid w:val="009124FE"/>
    <w:rsid w:val="00913CDF"/>
    <w:rsid w:val="00931B3F"/>
    <w:rsid w:val="00935785"/>
    <w:rsid w:val="009B60F6"/>
    <w:rsid w:val="009D18A0"/>
    <w:rsid w:val="009D257C"/>
    <w:rsid w:val="009D60AE"/>
    <w:rsid w:val="009D77A0"/>
    <w:rsid w:val="00A06636"/>
    <w:rsid w:val="00A1714E"/>
    <w:rsid w:val="00A963DF"/>
    <w:rsid w:val="00AA08C9"/>
    <w:rsid w:val="00AA306A"/>
    <w:rsid w:val="00AC73B2"/>
    <w:rsid w:val="00AD312D"/>
    <w:rsid w:val="00AD4C0D"/>
    <w:rsid w:val="00AF687D"/>
    <w:rsid w:val="00B5475D"/>
    <w:rsid w:val="00B569A6"/>
    <w:rsid w:val="00B701B8"/>
    <w:rsid w:val="00BE5D04"/>
    <w:rsid w:val="00C17095"/>
    <w:rsid w:val="00C34D8E"/>
    <w:rsid w:val="00C42093"/>
    <w:rsid w:val="00C42E86"/>
    <w:rsid w:val="00C54EF0"/>
    <w:rsid w:val="00C67A87"/>
    <w:rsid w:val="00C75CF6"/>
    <w:rsid w:val="00CB2DDA"/>
    <w:rsid w:val="00CD3C50"/>
    <w:rsid w:val="00CF64B9"/>
    <w:rsid w:val="00D01EA6"/>
    <w:rsid w:val="00D16192"/>
    <w:rsid w:val="00D245B4"/>
    <w:rsid w:val="00D40B8A"/>
    <w:rsid w:val="00D428F5"/>
    <w:rsid w:val="00D43EAD"/>
    <w:rsid w:val="00D50397"/>
    <w:rsid w:val="00D545E0"/>
    <w:rsid w:val="00D676FF"/>
    <w:rsid w:val="00D755AF"/>
    <w:rsid w:val="00D81156"/>
    <w:rsid w:val="00D92545"/>
    <w:rsid w:val="00D939A8"/>
    <w:rsid w:val="00DA0EC2"/>
    <w:rsid w:val="00DB370C"/>
    <w:rsid w:val="00DD4E82"/>
    <w:rsid w:val="00E10AB5"/>
    <w:rsid w:val="00E220D7"/>
    <w:rsid w:val="00E83CA6"/>
    <w:rsid w:val="00E84F66"/>
    <w:rsid w:val="00EA2BD7"/>
    <w:rsid w:val="00EC46D0"/>
    <w:rsid w:val="00EC6D80"/>
    <w:rsid w:val="00EE48FB"/>
    <w:rsid w:val="00EE4D48"/>
    <w:rsid w:val="00F25072"/>
    <w:rsid w:val="00F35D8F"/>
    <w:rsid w:val="00F3691C"/>
    <w:rsid w:val="00F52F7B"/>
    <w:rsid w:val="00F6420E"/>
    <w:rsid w:val="00F6787F"/>
    <w:rsid w:val="00F67A60"/>
    <w:rsid w:val="00F92204"/>
    <w:rsid w:val="00FA473A"/>
    <w:rsid w:val="00FE59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5367"/>
  <w15:chartTrackingRefBased/>
  <w15:docId w15:val="{BC5BA3EC-2015-4C4A-8665-69F0F0E4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91C"/>
    <w:rPr>
      <w:kern w:val="2"/>
      <w14:ligatures w14:val="standardContextual"/>
    </w:rPr>
  </w:style>
  <w:style w:type="paragraph" w:styleId="Rubrik1">
    <w:name w:val="heading 1"/>
    <w:basedOn w:val="Normal"/>
    <w:next w:val="Normal"/>
    <w:link w:val="Rubrik1Char"/>
    <w:uiPriority w:val="9"/>
    <w:qFormat/>
    <w:rsid w:val="002C54B6"/>
    <w:pPr>
      <w:keepNext/>
      <w:keepLines/>
      <w:spacing w:before="240" w:after="0"/>
      <w:outlineLvl w:val="0"/>
    </w:pPr>
    <w:rPr>
      <w:rFonts w:eastAsiaTheme="majorEastAsia" w:cstheme="majorBidi"/>
      <w:b/>
      <w:sz w:val="32"/>
      <w:szCs w:val="32"/>
    </w:rPr>
  </w:style>
  <w:style w:type="paragraph" w:styleId="Rubrik2">
    <w:name w:val="heading 2"/>
    <w:basedOn w:val="Normal"/>
    <w:next w:val="Normal"/>
    <w:link w:val="Rubrik2Char"/>
    <w:uiPriority w:val="9"/>
    <w:unhideWhenUsed/>
    <w:qFormat/>
    <w:rsid w:val="002C54B6"/>
    <w:pPr>
      <w:keepNext/>
      <w:keepLines/>
      <w:spacing w:before="40" w:after="0"/>
      <w:outlineLvl w:val="1"/>
    </w:pPr>
    <w:rPr>
      <w:rFonts w:eastAsiaTheme="majorEastAsia" w:cstheme="majorBidi"/>
      <w:b/>
      <w:sz w:val="28"/>
      <w:szCs w:val="26"/>
    </w:rPr>
  </w:style>
  <w:style w:type="paragraph" w:styleId="Rubrik3">
    <w:name w:val="heading 3"/>
    <w:basedOn w:val="Normal"/>
    <w:next w:val="Normal"/>
    <w:link w:val="Rubrik3Char"/>
    <w:uiPriority w:val="9"/>
    <w:unhideWhenUsed/>
    <w:qFormat/>
    <w:rsid w:val="002C54B6"/>
    <w:pPr>
      <w:keepNext/>
      <w:keepLines/>
      <w:spacing w:before="40" w:after="0"/>
      <w:outlineLvl w:val="2"/>
    </w:pPr>
    <w:rPr>
      <w:rFonts w:eastAsiaTheme="majorEastAsia" w:cstheme="majorBidi"/>
      <w:sz w:val="28"/>
      <w:szCs w:val="24"/>
    </w:rPr>
  </w:style>
  <w:style w:type="paragraph" w:styleId="Rubrik4">
    <w:name w:val="heading 4"/>
    <w:basedOn w:val="Normal"/>
    <w:next w:val="Normal"/>
    <w:link w:val="Rubrik4Char"/>
    <w:uiPriority w:val="9"/>
    <w:unhideWhenUsed/>
    <w:qFormat/>
    <w:rsid w:val="002C54B6"/>
    <w:pPr>
      <w:keepNext/>
      <w:keepLines/>
      <w:spacing w:before="40" w:after="0"/>
      <w:outlineLvl w:val="3"/>
    </w:pPr>
    <w:rPr>
      <w:rFonts w:eastAsiaTheme="majorEastAsia"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C54B6"/>
    <w:rPr>
      <w:rFonts w:ascii="Helvetica" w:eastAsiaTheme="majorEastAsia" w:hAnsi="Helvetica" w:cstheme="majorBidi"/>
      <w:b/>
      <w:sz w:val="32"/>
      <w:szCs w:val="32"/>
    </w:rPr>
  </w:style>
  <w:style w:type="character" w:styleId="Kommentarsreferens">
    <w:name w:val="annotation reference"/>
    <w:basedOn w:val="Standardstycketeckensnitt"/>
    <w:uiPriority w:val="99"/>
    <w:semiHidden/>
    <w:unhideWhenUsed/>
    <w:rsid w:val="005B33C4"/>
    <w:rPr>
      <w:sz w:val="16"/>
      <w:szCs w:val="16"/>
    </w:rPr>
  </w:style>
  <w:style w:type="paragraph" w:styleId="Kommentarer">
    <w:name w:val="annotation text"/>
    <w:basedOn w:val="Normal"/>
    <w:link w:val="KommentarerChar"/>
    <w:uiPriority w:val="99"/>
    <w:unhideWhenUsed/>
    <w:rsid w:val="005B33C4"/>
    <w:pPr>
      <w:spacing w:after="0"/>
    </w:pPr>
    <w:rPr>
      <w:sz w:val="20"/>
      <w:szCs w:val="20"/>
      <w:lang w:val="en-GB"/>
    </w:rPr>
  </w:style>
  <w:style w:type="character" w:customStyle="1" w:styleId="KommentarerChar">
    <w:name w:val="Kommentarer Char"/>
    <w:basedOn w:val="Standardstycketeckensnitt"/>
    <w:link w:val="Kommentarer"/>
    <w:uiPriority w:val="99"/>
    <w:rsid w:val="005B33C4"/>
    <w:rPr>
      <w:sz w:val="20"/>
      <w:szCs w:val="20"/>
      <w:lang w:val="en-GB"/>
    </w:rPr>
  </w:style>
  <w:style w:type="paragraph" w:styleId="Liststycke">
    <w:name w:val="List Paragraph"/>
    <w:basedOn w:val="Normal"/>
    <w:uiPriority w:val="34"/>
    <w:qFormat/>
    <w:rsid w:val="004C26E9"/>
    <w:pPr>
      <w:spacing w:after="0"/>
      <w:ind w:left="720"/>
    </w:pPr>
    <w:rPr>
      <w:rFonts w:ascii="Calibri" w:hAnsi="Calibri" w:cs="Calibri"/>
      <w:lang w:eastAsia="sv-SE"/>
    </w:rPr>
  </w:style>
  <w:style w:type="character" w:styleId="Hyperlnk">
    <w:name w:val="Hyperlink"/>
    <w:basedOn w:val="Standardstycketeckensnitt"/>
    <w:uiPriority w:val="99"/>
    <w:unhideWhenUsed/>
    <w:rsid w:val="00FE5960"/>
    <w:rPr>
      <w:color w:val="0563C1" w:themeColor="hyperlink"/>
      <w:u w:val="single"/>
    </w:rPr>
  </w:style>
  <w:style w:type="character" w:styleId="Olstomnmnande">
    <w:name w:val="Unresolved Mention"/>
    <w:basedOn w:val="Standardstycketeckensnitt"/>
    <w:uiPriority w:val="99"/>
    <w:semiHidden/>
    <w:unhideWhenUsed/>
    <w:rsid w:val="00FE5960"/>
    <w:rPr>
      <w:color w:val="605E5C"/>
      <w:shd w:val="clear" w:color="auto" w:fill="E1DFDD"/>
    </w:rPr>
  </w:style>
  <w:style w:type="paragraph" w:styleId="Sidhuvud">
    <w:name w:val="header"/>
    <w:basedOn w:val="Normal"/>
    <w:link w:val="SidhuvudChar"/>
    <w:uiPriority w:val="99"/>
    <w:unhideWhenUsed/>
    <w:rsid w:val="006A2E95"/>
    <w:pPr>
      <w:tabs>
        <w:tab w:val="center" w:pos="4536"/>
        <w:tab w:val="right" w:pos="9072"/>
      </w:tabs>
      <w:spacing w:after="0"/>
    </w:pPr>
  </w:style>
  <w:style w:type="character" w:customStyle="1" w:styleId="SidhuvudChar">
    <w:name w:val="Sidhuvud Char"/>
    <w:basedOn w:val="Standardstycketeckensnitt"/>
    <w:link w:val="Sidhuvud"/>
    <w:uiPriority w:val="99"/>
    <w:rsid w:val="006A2E95"/>
  </w:style>
  <w:style w:type="paragraph" w:styleId="Sidfot">
    <w:name w:val="footer"/>
    <w:basedOn w:val="Normal"/>
    <w:link w:val="SidfotChar"/>
    <w:uiPriority w:val="99"/>
    <w:unhideWhenUsed/>
    <w:rsid w:val="006A2E95"/>
    <w:pPr>
      <w:tabs>
        <w:tab w:val="center" w:pos="4536"/>
        <w:tab w:val="right" w:pos="9072"/>
      </w:tabs>
      <w:spacing w:after="0"/>
    </w:pPr>
  </w:style>
  <w:style w:type="character" w:customStyle="1" w:styleId="SidfotChar">
    <w:name w:val="Sidfot Char"/>
    <w:basedOn w:val="Standardstycketeckensnitt"/>
    <w:link w:val="Sidfot"/>
    <w:uiPriority w:val="99"/>
    <w:rsid w:val="006A2E95"/>
  </w:style>
  <w:style w:type="paragraph" w:styleId="Kommentarsmne">
    <w:name w:val="annotation subject"/>
    <w:basedOn w:val="Kommentarer"/>
    <w:next w:val="Kommentarer"/>
    <w:link w:val="KommentarsmneChar"/>
    <w:uiPriority w:val="99"/>
    <w:semiHidden/>
    <w:unhideWhenUsed/>
    <w:rsid w:val="00AC73B2"/>
    <w:pPr>
      <w:spacing w:after="160"/>
    </w:pPr>
    <w:rPr>
      <w:b/>
      <w:bCs/>
      <w:lang w:val="sv-SE"/>
    </w:rPr>
  </w:style>
  <w:style w:type="character" w:customStyle="1" w:styleId="KommentarsmneChar">
    <w:name w:val="Kommentarsämne Char"/>
    <w:basedOn w:val="KommentarerChar"/>
    <w:link w:val="Kommentarsmne"/>
    <w:uiPriority w:val="99"/>
    <w:semiHidden/>
    <w:rsid w:val="00AC73B2"/>
    <w:rPr>
      <w:b/>
      <w:bCs/>
      <w:sz w:val="20"/>
      <w:szCs w:val="20"/>
      <w:lang w:val="en-GB"/>
    </w:rPr>
  </w:style>
  <w:style w:type="paragraph" w:styleId="Revision">
    <w:name w:val="Revision"/>
    <w:hidden/>
    <w:uiPriority w:val="99"/>
    <w:semiHidden/>
    <w:rsid w:val="006D3973"/>
    <w:pPr>
      <w:spacing w:after="0" w:line="240" w:lineRule="auto"/>
    </w:pPr>
  </w:style>
  <w:style w:type="character" w:customStyle="1" w:styleId="Rubrik2Char">
    <w:name w:val="Rubrik 2 Char"/>
    <w:basedOn w:val="Standardstycketeckensnitt"/>
    <w:link w:val="Rubrik2"/>
    <w:uiPriority w:val="9"/>
    <w:rsid w:val="002C54B6"/>
    <w:rPr>
      <w:rFonts w:ascii="Helvetica" w:eastAsiaTheme="majorEastAsia" w:hAnsi="Helvetica" w:cstheme="majorBidi"/>
      <w:b/>
      <w:sz w:val="28"/>
      <w:szCs w:val="26"/>
    </w:rPr>
  </w:style>
  <w:style w:type="character" w:customStyle="1" w:styleId="Rubrik3Char">
    <w:name w:val="Rubrik 3 Char"/>
    <w:basedOn w:val="Standardstycketeckensnitt"/>
    <w:link w:val="Rubrik3"/>
    <w:uiPriority w:val="9"/>
    <w:rsid w:val="002C54B6"/>
    <w:rPr>
      <w:rFonts w:ascii="Helvetica" w:eastAsiaTheme="majorEastAsia" w:hAnsi="Helvetica" w:cstheme="majorBidi"/>
      <w:sz w:val="28"/>
      <w:szCs w:val="24"/>
    </w:rPr>
  </w:style>
  <w:style w:type="paragraph" w:styleId="Rubrik">
    <w:name w:val="Title"/>
    <w:basedOn w:val="Normal"/>
    <w:next w:val="Normal"/>
    <w:link w:val="RubrikChar"/>
    <w:uiPriority w:val="10"/>
    <w:qFormat/>
    <w:rsid w:val="002C54B6"/>
    <w:pPr>
      <w:spacing w:after="0"/>
      <w:contextualSpacing/>
    </w:pPr>
    <w:rPr>
      <w:rFonts w:eastAsiaTheme="majorEastAsia" w:cstheme="majorBidi"/>
      <w:spacing w:val="-10"/>
      <w:kern w:val="28"/>
      <w:sz w:val="56"/>
      <w:szCs w:val="56"/>
    </w:rPr>
  </w:style>
  <w:style w:type="character" w:customStyle="1" w:styleId="RubrikChar">
    <w:name w:val="Rubrik Char"/>
    <w:basedOn w:val="Standardstycketeckensnitt"/>
    <w:link w:val="Rubrik"/>
    <w:uiPriority w:val="10"/>
    <w:rsid w:val="002C54B6"/>
    <w:rPr>
      <w:rFonts w:ascii="Helvetica" w:eastAsiaTheme="majorEastAsia" w:hAnsi="Helvetica" w:cstheme="majorBidi"/>
      <w:spacing w:val="-10"/>
      <w:kern w:val="28"/>
      <w:sz w:val="56"/>
      <w:szCs w:val="56"/>
    </w:rPr>
  </w:style>
  <w:style w:type="character" w:styleId="Platshllartext">
    <w:name w:val="Placeholder Text"/>
    <w:basedOn w:val="Standardstycketeckensnitt"/>
    <w:uiPriority w:val="99"/>
    <w:semiHidden/>
    <w:rsid w:val="00EC6D80"/>
    <w:rPr>
      <w:color w:val="808080"/>
    </w:rPr>
  </w:style>
  <w:style w:type="paragraph" w:styleId="Ingetavstnd">
    <w:name w:val="No Spacing"/>
    <w:uiPriority w:val="1"/>
    <w:qFormat/>
    <w:rsid w:val="002C54B6"/>
    <w:pPr>
      <w:spacing w:after="0" w:line="240" w:lineRule="auto"/>
    </w:pPr>
    <w:rPr>
      <w:rFonts w:ascii="Helvetica" w:hAnsi="Helvetica"/>
    </w:rPr>
  </w:style>
  <w:style w:type="character" w:customStyle="1" w:styleId="Rubrik4Char">
    <w:name w:val="Rubrik 4 Char"/>
    <w:basedOn w:val="Standardstycketeckensnitt"/>
    <w:link w:val="Rubrik4"/>
    <w:uiPriority w:val="9"/>
    <w:rsid w:val="002C54B6"/>
    <w:rPr>
      <w:rFonts w:ascii="Helvetica" w:eastAsiaTheme="majorEastAsia" w:hAnsi="Helvetica"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12676">
      <w:bodyDiv w:val="1"/>
      <w:marLeft w:val="0"/>
      <w:marRight w:val="0"/>
      <w:marTop w:val="0"/>
      <w:marBottom w:val="0"/>
      <w:divBdr>
        <w:top w:val="none" w:sz="0" w:space="0" w:color="auto"/>
        <w:left w:val="none" w:sz="0" w:space="0" w:color="auto"/>
        <w:bottom w:val="none" w:sz="0" w:space="0" w:color="auto"/>
        <w:right w:val="none" w:sz="0" w:space="0" w:color="auto"/>
      </w:divBdr>
    </w:div>
    <w:div w:id="126263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xinte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gal.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le.lindkvist@regal.s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regalcomponentsab-my.sharepoint.com/personal/sofia_lofstrand_regal_se/Documents/Dokument/_Marknad/Pressrelease%20Axint/www.regal.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_x0020_f_x00f6_r_x0020_utskick xmlns="e10a1e33-16dc-4df6-b9a0-b2d81bb0147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AF3289E5738B48B7B73481105CD3BD" ma:contentTypeVersion="13" ma:contentTypeDescription="Skapa ett nytt dokument." ma:contentTypeScope="" ma:versionID="401e69e15dbcda6324598f376958a30e">
  <xsd:schema xmlns:xsd="http://www.w3.org/2001/XMLSchema" xmlns:xs="http://www.w3.org/2001/XMLSchema" xmlns:p="http://schemas.microsoft.com/office/2006/metadata/properties" xmlns:ns2="e10a1e33-16dc-4df6-b9a0-b2d81bb01473" xmlns:ns3="22fd3351-76c3-47e5-b03a-69cbe4192328" targetNamespace="http://schemas.microsoft.com/office/2006/metadata/properties" ma:root="true" ma:fieldsID="de5d77c3691a7afedc892c3c87e0b90a" ns2:_="" ns3:_="">
    <xsd:import namespace="e10a1e33-16dc-4df6-b9a0-b2d81bb01473"/>
    <xsd:import namespace="22fd3351-76c3-47e5-b03a-69cbe4192328"/>
    <xsd:element name="properties">
      <xsd:complexType>
        <xsd:sequence>
          <xsd:element name="documentManagement">
            <xsd:complexType>
              <xsd:all>
                <xsd:element ref="ns2:MediaServiceMetadata" minOccurs="0"/>
                <xsd:element ref="ns2:MediaServiceFastMetadata" minOccurs="0"/>
                <xsd:element ref="ns2:Status_x0020_f_x00f6_r_x0020_utskick"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a1e33-16dc-4df6-b9a0-b2d81bb01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_x0020_f_x00f6_r_x0020_utskick" ma:index="10" nillable="true" ma:displayName="Status för utskick" ma:format="Dropdown" ma:internalName="Status_x0020_f_x00f6_r_x0020_utskick">
      <xsd:simpleType>
        <xsd:restriction base="dms:Choice">
          <xsd:enumeration value="Klar"/>
          <xsd:enumeration value="Ej klar"/>
          <xsd:enumeration value="Ska utvärderas"/>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d3351-76c3-47e5-b03a-69cbe4192328"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76A39-D2F9-4737-B3FD-285BB03594CD}">
  <ds:schemaRefs>
    <ds:schemaRef ds:uri="http://schemas.microsoft.com/sharepoint/v3/contenttype/forms"/>
  </ds:schemaRefs>
</ds:datastoreItem>
</file>

<file path=customXml/itemProps2.xml><?xml version="1.0" encoding="utf-8"?>
<ds:datastoreItem xmlns:ds="http://schemas.openxmlformats.org/officeDocument/2006/customXml" ds:itemID="{2C6609E2-8B50-4CB2-91D4-CCE739D455DE}">
  <ds:schemaRefs>
    <ds:schemaRef ds:uri="http://schemas.openxmlformats.org/officeDocument/2006/bibliography"/>
  </ds:schemaRefs>
</ds:datastoreItem>
</file>

<file path=customXml/itemProps3.xml><?xml version="1.0" encoding="utf-8"?>
<ds:datastoreItem xmlns:ds="http://schemas.openxmlformats.org/officeDocument/2006/customXml" ds:itemID="{B9071C68-9C9B-49D1-86E2-8734B3290CFB}">
  <ds:schemaRefs>
    <ds:schemaRef ds:uri="http://schemas.microsoft.com/office/2006/metadata/properties"/>
    <ds:schemaRef ds:uri="http://schemas.microsoft.com/office/infopath/2007/PartnerControls"/>
    <ds:schemaRef ds:uri="e10a1e33-16dc-4df6-b9a0-b2d81bb01473"/>
  </ds:schemaRefs>
</ds:datastoreItem>
</file>

<file path=customXml/itemProps4.xml><?xml version="1.0" encoding="utf-8"?>
<ds:datastoreItem xmlns:ds="http://schemas.openxmlformats.org/officeDocument/2006/customXml" ds:itemID="{828D6488-777B-4A90-893A-13E1D6DE1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a1e33-16dc-4df6-b9a0-b2d81bb01473"/>
    <ds:schemaRef ds:uri="22fd3351-76c3-47e5-b03a-69cbe41923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621</Words>
  <Characters>3295</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Pressrelease SenseAI RSl51</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SenseAI RSl51</dc:title>
  <dc:subject/>
  <dc:creator>Tiina Jedland</dc:creator>
  <cp:keywords/>
  <dc:description/>
  <cp:lastModifiedBy>Tiina Jedland</cp:lastModifiedBy>
  <cp:revision>10</cp:revision>
  <cp:lastPrinted>2022-10-10T13:09:00Z</cp:lastPrinted>
  <dcterms:created xsi:type="dcterms:W3CDTF">2024-04-07T16:36:00Z</dcterms:created>
  <dcterms:modified xsi:type="dcterms:W3CDTF">2024-04-08T12:35:00Z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0x010100ACD05F81C0D3B94583486CFC380C1C5A</vt:lpwstr>
  </property>
</Properties>
</file>